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40DE" w:rsidRPr="00D856B8" w:rsidRDefault="006C2B94" w:rsidP="00FC6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D67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РЕСПУБЛИКИ УЗБЕКИСТАН</w:t>
      </w:r>
    </w:p>
    <w:p w:rsidR="006C2B94" w:rsidRPr="00F81D67" w:rsidRDefault="006C2B94" w:rsidP="006C2B94">
      <w:pPr>
        <w:tabs>
          <w:tab w:val="left" w:pos="531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1D67">
        <w:rPr>
          <w:rFonts w:ascii="Times New Roman" w:hAnsi="Times New Roman" w:cs="Times New Roman"/>
          <w:b/>
          <w:sz w:val="28"/>
          <w:szCs w:val="28"/>
        </w:rPr>
        <w:t>Зарегистрирован: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М</w:t>
      </w:r>
      <w:r w:rsidRPr="00F81D67">
        <w:rPr>
          <w:rFonts w:ascii="Times New Roman" w:hAnsi="Times New Roman" w:cs="Times New Roman"/>
          <w:b/>
          <w:sz w:val="28"/>
          <w:szCs w:val="28"/>
        </w:rPr>
        <w:t>инистерство здравоохранения</w:t>
      </w:r>
    </w:p>
    <w:p w:rsidR="00AA7D0D" w:rsidRPr="006C2B94" w:rsidRDefault="00084AB1" w:rsidP="00AA7D0D">
      <w:pPr>
        <w:rPr>
          <w:rFonts w:ascii="Times New Roman" w:hAnsi="Times New Roman" w:cs="Times New Roman"/>
          <w:b/>
          <w:sz w:val="28"/>
          <w:szCs w:val="28"/>
        </w:rPr>
      </w:pPr>
      <w:r w:rsidRPr="006C2B94">
        <w:rPr>
          <w:rFonts w:ascii="Times New Roman" w:hAnsi="Times New Roman" w:cs="Times New Roman"/>
          <w:b/>
          <w:sz w:val="28"/>
          <w:szCs w:val="28"/>
        </w:rPr>
        <w:t>№</w:t>
      </w:r>
      <w:r w:rsidRPr="00D856B8">
        <w:rPr>
          <w:rFonts w:ascii="Times New Roman" w:hAnsi="Times New Roman" w:cs="Times New Roman"/>
          <w:b/>
          <w:sz w:val="28"/>
          <w:szCs w:val="28"/>
          <w:lang w:val="en-US"/>
        </w:rPr>
        <w:t>BD</w:t>
      </w:r>
      <w:r w:rsidR="00AA7D0D" w:rsidRPr="006C2B94"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="00AA7D0D" w:rsidRPr="006C2B9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_____________________</w:t>
      </w:r>
    </w:p>
    <w:p w:rsidR="00AA7D0D" w:rsidRPr="006C2B94" w:rsidRDefault="00AA7D0D" w:rsidP="00AA7D0D">
      <w:pPr>
        <w:rPr>
          <w:rFonts w:ascii="Times New Roman" w:hAnsi="Times New Roman" w:cs="Times New Roman"/>
          <w:b/>
          <w:sz w:val="28"/>
          <w:szCs w:val="28"/>
        </w:rPr>
      </w:pPr>
      <w:r w:rsidRPr="006C2B94">
        <w:rPr>
          <w:rFonts w:ascii="Times New Roman" w:hAnsi="Times New Roman" w:cs="Times New Roman"/>
          <w:b/>
          <w:sz w:val="28"/>
          <w:szCs w:val="28"/>
        </w:rPr>
        <w:t>202</w:t>
      </w:r>
      <w:r w:rsidR="00B033F0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Pr="006C2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B94">
        <w:rPr>
          <w:rFonts w:ascii="Times New Roman" w:hAnsi="Times New Roman" w:cs="Times New Roman"/>
          <w:b/>
          <w:sz w:val="28"/>
          <w:szCs w:val="28"/>
        </w:rPr>
        <w:t>год</w:t>
      </w:r>
      <w:r w:rsidRPr="006C2B94">
        <w:rPr>
          <w:rFonts w:ascii="Times New Roman" w:hAnsi="Times New Roman" w:cs="Times New Roman"/>
          <w:b/>
          <w:sz w:val="28"/>
          <w:szCs w:val="28"/>
        </w:rPr>
        <w:t xml:space="preserve"> “____” _________</w:t>
      </w:r>
      <w:r w:rsidRPr="006C2B9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202</w:t>
      </w:r>
      <w:r w:rsidR="00B033F0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Pr="006C2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B94">
        <w:rPr>
          <w:rFonts w:ascii="Times New Roman" w:hAnsi="Times New Roman" w:cs="Times New Roman"/>
          <w:b/>
          <w:sz w:val="28"/>
          <w:szCs w:val="28"/>
        </w:rPr>
        <w:t>год</w:t>
      </w:r>
      <w:r w:rsidRPr="006C2B94">
        <w:rPr>
          <w:rFonts w:ascii="Times New Roman" w:hAnsi="Times New Roman" w:cs="Times New Roman"/>
          <w:b/>
          <w:sz w:val="28"/>
          <w:szCs w:val="28"/>
        </w:rPr>
        <w:t xml:space="preserve"> “____” _________</w:t>
      </w:r>
    </w:p>
    <w:p w:rsidR="00AA7D0D" w:rsidRPr="006C2B94" w:rsidRDefault="00AA7D0D" w:rsidP="00AA7D0D">
      <w:pPr>
        <w:rPr>
          <w:rFonts w:ascii="Times New Roman" w:hAnsi="Times New Roman" w:cs="Times New Roman"/>
          <w:b/>
          <w:sz w:val="28"/>
          <w:szCs w:val="28"/>
        </w:rPr>
      </w:pPr>
    </w:p>
    <w:p w:rsidR="00AA7D0D" w:rsidRPr="006C2B94" w:rsidRDefault="00AA7D0D" w:rsidP="00AA7D0D">
      <w:pPr>
        <w:rPr>
          <w:rFonts w:ascii="Times New Roman" w:hAnsi="Times New Roman" w:cs="Times New Roman"/>
          <w:b/>
          <w:sz w:val="28"/>
          <w:szCs w:val="28"/>
        </w:rPr>
      </w:pPr>
    </w:p>
    <w:p w:rsidR="00B540DE" w:rsidRPr="006C2B94" w:rsidRDefault="00B540DE" w:rsidP="00AA7D0D">
      <w:pPr>
        <w:tabs>
          <w:tab w:val="left" w:pos="885"/>
        </w:tabs>
        <w:rPr>
          <w:rFonts w:ascii="Times New Roman" w:hAnsi="Times New Roman" w:cs="Times New Roman"/>
          <w:b/>
          <w:sz w:val="28"/>
          <w:szCs w:val="28"/>
        </w:rPr>
      </w:pPr>
    </w:p>
    <w:p w:rsidR="00B540DE" w:rsidRPr="006C2B94" w:rsidRDefault="00B540DE" w:rsidP="00FC6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B94" w:rsidRPr="00BC7823" w:rsidRDefault="006C2B94" w:rsidP="006C2B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B94" w:rsidRPr="006C2B94" w:rsidRDefault="006C2B94" w:rsidP="006C2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МОДУЛЬНАЯ ПРОГРАММА </w:t>
      </w:r>
    </w:p>
    <w:p w:rsidR="006C2B94" w:rsidRPr="006C2B94" w:rsidRDefault="006C2B94" w:rsidP="006C2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УРОЛОГИЯ</w:t>
      </w:r>
    </w:p>
    <w:p w:rsidR="00B540DE" w:rsidRPr="006C2B94" w:rsidRDefault="00B540DE" w:rsidP="00FC6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B94" w:rsidRPr="00841B97" w:rsidRDefault="006C2B94" w:rsidP="006C2B94">
      <w:pPr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b/>
          <w:sz w:val="28"/>
          <w:szCs w:val="28"/>
        </w:rPr>
        <w:t>Область знаний:</w:t>
      </w:r>
      <w:r w:rsidRPr="00841B97">
        <w:rPr>
          <w:rFonts w:ascii="Times New Roman" w:hAnsi="Times New Roman" w:cs="Times New Roman"/>
          <w:sz w:val="28"/>
          <w:szCs w:val="28"/>
        </w:rPr>
        <w:tab/>
        <w:t>500000</w:t>
      </w:r>
      <w:r w:rsidRPr="00841B97">
        <w:rPr>
          <w:rFonts w:ascii="Times New Roman" w:hAnsi="Times New Roman" w:cs="Times New Roman"/>
          <w:sz w:val="28"/>
          <w:szCs w:val="28"/>
        </w:rPr>
        <w:tab/>
        <w:t>Здравоохранение и социальная помощь</w:t>
      </w:r>
    </w:p>
    <w:p w:rsidR="006C2B94" w:rsidRPr="00841B97" w:rsidRDefault="006C2B94" w:rsidP="006C2B94">
      <w:pPr>
        <w:rPr>
          <w:rFonts w:ascii="Times New Roman" w:hAnsi="Times New Roman" w:cs="Times New Roman"/>
          <w:sz w:val="28"/>
          <w:szCs w:val="28"/>
        </w:rPr>
      </w:pPr>
      <w:r w:rsidRPr="000908DD">
        <w:rPr>
          <w:rFonts w:ascii="Times New Roman" w:hAnsi="Times New Roman" w:cs="Times New Roman"/>
          <w:b/>
          <w:sz w:val="28"/>
          <w:szCs w:val="28"/>
        </w:rPr>
        <w:t>Область обучения:</w:t>
      </w:r>
      <w:r w:rsidRPr="00841B97">
        <w:rPr>
          <w:rFonts w:ascii="Times New Roman" w:hAnsi="Times New Roman" w:cs="Times New Roman"/>
          <w:sz w:val="28"/>
          <w:szCs w:val="28"/>
        </w:rPr>
        <w:tab/>
        <w:t xml:space="preserve">          510000</w:t>
      </w:r>
      <w:r w:rsidRPr="00841B97">
        <w:rPr>
          <w:rFonts w:ascii="Times New Roman" w:hAnsi="Times New Roman" w:cs="Times New Roman"/>
          <w:sz w:val="28"/>
          <w:szCs w:val="28"/>
        </w:rPr>
        <w:tab/>
        <w:t>Здравоохранение</w:t>
      </w:r>
    </w:p>
    <w:p w:rsidR="006C2B94" w:rsidRPr="00841B97" w:rsidRDefault="006C2B94" w:rsidP="006C2B94">
      <w:pPr>
        <w:rPr>
          <w:rFonts w:ascii="Times New Roman" w:hAnsi="Times New Roman" w:cs="Times New Roman"/>
          <w:sz w:val="28"/>
          <w:szCs w:val="28"/>
        </w:rPr>
      </w:pPr>
      <w:r w:rsidRPr="000908DD"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proofErr w:type="gramStart"/>
      <w:r w:rsidRPr="000908DD">
        <w:rPr>
          <w:rFonts w:ascii="Times New Roman" w:hAnsi="Times New Roman" w:cs="Times New Roman"/>
          <w:b/>
          <w:sz w:val="28"/>
          <w:szCs w:val="28"/>
        </w:rPr>
        <w:t xml:space="preserve">образования: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841B97">
        <w:rPr>
          <w:rFonts w:ascii="Times New Roman" w:hAnsi="Times New Roman" w:cs="Times New Roman"/>
          <w:sz w:val="28"/>
          <w:szCs w:val="28"/>
        </w:rPr>
        <w:t>5510100-</w:t>
      </w:r>
      <w:r>
        <w:rPr>
          <w:rFonts w:ascii="Times New Roman" w:hAnsi="Times New Roman" w:cs="Times New Roman"/>
          <w:sz w:val="28"/>
          <w:szCs w:val="28"/>
        </w:rPr>
        <w:t xml:space="preserve">Лечебное дело </w:t>
      </w:r>
    </w:p>
    <w:p w:rsidR="006C2B94" w:rsidRPr="00841B97" w:rsidRDefault="006C2B94" w:rsidP="006C2B94">
      <w:pPr>
        <w:rPr>
          <w:rFonts w:ascii="Times New Roman" w:hAnsi="Times New Roman" w:cs="Times New Roman"/>
          <w:sz w:val="28"/>
          <w:szCs w:val="28"/>
        </w:rPr>
      </w:pPr>
      <w:r w:rsidRPr="00841B97">
        <w:rPr>
          <w:rFonts w:ascii="Times New Roman" w:hAnsi="Times New Roman" w:cs="Times New Roman"/>
          <w:sz w:val="28"/>
          <w:szCs w:val="28"/>
        </w:rPr>
        <w:t xml:space="preserve">                                        5</w:t>
      </w:r>
      <w:r w:rsidRPr="006C4A51">
        <w:rPr>
          <w:rFonts w:ascii="Times New Roman" w:hAnsi="Times New Roman" w:cs="Times New Roman"/>
          <w:sz w:val="28"/>
          <w:szCs w:val="28"/>
        </w:rPr>
        <w:t>А</w:t>
      </w:r>
      <w:r w:rsidRPr="00841B97">
        <w:rPr>
          <w:rFonts w:ascii="Times New Roman" w:hAnsi="Times New Roman" w:cs="Times New Roman"/>
          <w:sz w:val="28"/>
          <w:szCs w:val="28"/>
        </w:rPr>
        <w:t>510117-</w:t>
      </w:r>
      <w:r>
        <w:rPr>
          <w:rFonts w:ascii="Times New Roman" w:hAnsi="Times New Roman" w:cs="Times New Roman"/>
          <w:sz w:val="28"/>
          <w:szCs w:val="28"/>
        </w:rPr>
        <w:t>Урология</w:t>
      </w:r>
    </w:p>
    <w:p w:rsidR="00B540DE" w:rsidRPr="006C2B94" w:rsidRDefault="00B540DE" w:rsidP="00FC6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0DE" w:rsidRPr="006C2B94" w:rsidRDefault="00B540DE" w:rsidP="00FC6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0DE" w:rsidRPr="006C2B94" w:rsidRDefault="00B540DE" w:rsidP="00FC6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0DE" w:rsidRPr="006C2B94" w:rsidRDefault="00B540DE" w:rsidP="00FC6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0DE" w:rsidRPr="006C2B94" w:rsidRDefault="00B540DE" w:rsidP="00FC61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653" w:rsidRPr="006C2B94" w:rsidRDefault="00B65653" w:rsidP="00B65653">
      <w:pPr>
        <w:rPr>
          <w:rFonts w:ascii="Times New Roman" w:hAnsi="Times New Roman" w:cs="Times New Roman"/>
          <w:b/>
          <w:sz w:val="28"/>
          <w:szCs w:val="28"/>
        </w:rPr>
      </w:pPr>
    </w:p>
    <w:p w:rsidR="00B65653" w:rsidRPr="006C2B94" w:rsidRDefault="00B65653" w:rsidP="00B65653">
      <w:pPr>
        <w:rPr>
          <w:rFonts w:ascii="Times New Roman" w:hAnsi="Times New Roman" w:cs="Times New Roman"/>
          <w:b/>
          <w:sz w:val="28"/>
          <w:szCs w:val="28"/>
        </w:rPr>
      </w:pPr>
    </w:p>
    <w:p w:rsidR="00B65653" w:rsidRPr="006C2B94" w:rsidRDefault="00B65653" w:rsidP="00B65653">
      <w:pPr>
        <w:rPr>
          <w:rFonts w:ascii="Times New Roman" w:hAnsi="Times New Roman" w:cs="Times New Roman"/>
          <w:b/>
          <w:sz w:val="28"/>
          <w:szCs w:val="28"/>
        </w:rPr>
      </w:pPr>
    </w:p>
    <w:p w:rsidR="00B65653" w:rsidRPr="006C2B94" w:rsidRDefault="00B65653" w:rsidP="00B65653">
      <w:pPr>
        <w:rPr>
          <w:rFonts w:ascii="Times New Roman" w:hAnsi="Times New Roman" w:cs="Times New Roman"/>
          <w:b/>
          <w:sz w:val="28"/>
          <w:szCs w:val="28"/>
        </w:rPr>
      </w:pPr>
    </w:p>
    <w:p w:rsidR="00B033F0" w:rsidRPr="006C2B94" w:rsidRDefault="00B033F0" w:rsidP="00B65653">
      <w:pPr>
        <w:rPr>
          <w:rFonts w:ascii="Times New Roman" w:hAnsi="Times New Roman" w:cs="Times New Roman"/>
          <w:b/>
          <w:sz w:val="28"/>
          <w:szCs w:val="28"/>
        </w:rPr>
      </w:pPr>
    </w:p>
    <w:p w:rsidR="00B65653" w:rsidRPr="006C2B94" w:rsidRDefault="00B65653" w:rsidP="00B65653">
      <w:pPr>
        <w:rPr>
          <w:rFonts w:ascii="Times New Roman" w:hAnsi="Times New Roman" w:cs="Times New Roman"/>
          <w:b/>
          <w:sz w:val="28"/>
          <w:szCs w:val="28"/>
        </w:rPr>
      </w:pPr>
    </w:p>
    <w:p w:rsidR="00B540DE" w:rsidRPr="006C2B94" w:rsidRDefault="00B65653" w:rsidP="00B65653">
      <w:pPr>
        <w:rPr>
          <w:rFonts w:ascii="Times New Roman" w:hAnsi="Times New Roman" w:cs="Times New Roman"/>
          <w:b/>
          <w:sz w:val="28"/>
          <w:szCs w:val="28"/>
        </w:rPr>
      </w:pPr>
      <w:r w:rsidRPr="006C2B9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gramStart"/>
      <w:r w:rsidR="006C2B94">
        <w:rPr>
          <w:rFonts w:ascii="Times New Roman" w:hAnsi="Times New Roman" w:cs="Times New Roman"/>
          <w:b/>
          <w:sz w:val="28"/>
          <w:szCs w:val="28"/>
        </w:rPr>
        <w:t xml:space="preserve">Ташкент </w:t>
      </w:r>
      <w:r w:rsidR="006C2B94" w:rsidRPr="00841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0DE" w:rsidRPr="006C2B94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="00B540DE" w:rsidRPr="006C2B9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033F0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</w:p>
    <w:p w:rsidR="00B540DE" w:rsidRPr="006C2B94" w:rsidRDefault="00B540DE" w:rsidP="00FC61E2">
      <w:pPr>
        <w:rPr>
          <w:rFonts w:ascii="Times New Roman" w:hAnsi="Times New Roman" w:cs="Times New Roman"/>
          <w:sz w:val="28"/>
          <w:szCs w:val="28"/>
        </w:rPr>
      </w:pPr>
    </w:p>
    <w:p w:rsidR="006C2B94" w:rsidRPr="00841B97" w:rsidRDefault="006C2B94" w:rsidP="006C2B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Создатели</w:t>
      </w:r>
      <w:r w:rsidRPr="00841B97">
        <w:rPr>
          <w:rFonts w:ascii="Times New Roman" w:hAnsi="Times New Roman" w:cs="Times New Roman"/>
          <w:b/>
          <w:sz w:val="28"/>
          <w:szCs w:val="28"/>
        </w:rPr>
        <w:t>:</w:t>
      </w:r>
    </w:p>
    <w:p w:rsidR="006C2B94" w:rsidRPr="00841B97" w:rsidRDefault="006C2B94" w:rsidP="006C2B94">
      <w:pPr>
        <w:rPr>
          <w:rFonts w:ascii="Times New Roman" w:hAnsi="Times New Roman" w:cs="Times New Roman"/>
          <w:sz w:val="28"/>
          <w:szCs w:val="28"/>
        </w:rPr>
      </w:pPr>
    </w:p>
    <w:p w:rsidR="006C2B94" w:rsidRPr="00841B97" w:rsidRDefault="006C2B94" w:rsidP="006C2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Акилов Ф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841B97">
        <w:rPr>
          <w:rFonts w:ascii="Times New Roman" w:hAnsi="Times New Roman" w:cs="Times New Roman"/>
          <w:sz w:val="28"/>
          <w:szCs w:val="28"/>
        </w:rPr>
        <w:t xml:space="preserve"> </w:t>
      </w:r>
      <w:r w:rsidRPr="000908DD">
        <w:rPr>
          <w:rFonts w:ascii="Times New Roman" w:hAnsi="Times New Roman" w:cs="Times New Roman"/>
          <w:sz w:val="28"/>
          <w:szCs w:val="28"/>
        </w:rPr>
        <w:t>Заведующий кафедрой урологии Ташкентской медицинской академии, доктор медицинских наук, профессор.</w:t>
      </w:r>
    </w:p>
    <w:p w:rsidR="006C2B94" w:rsidRPr="00841B97" w:rsidRDefault="006C2B94" w:rsidP="006C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908DD">
        <w:rPr>
          <w:rFonts w:ascii="Times New Roman" w:hAnsi="Times New Roman" w:cs="Times New Roman"/>
          <w:sz w:val="28"/>
          <w:szCs w:val="28"/>
        </w:rPr>
        <w:t>Гиясов</w:t>
      </w:r>
      <w:proofErr w:type="spellEnd"/>
      <w:r w:rsidRPr="000908DD">
        <w:rPr>
          <w:rFonts w:ascii="Times New Roman" w:hAnsi="Times New Roman" w:cs="Times New Roman"/>
          <w:sz w:val="28"/>
          <w:szCs w:val="28"/>
        </w:rPr>
        <w:t xml:space="preserve"> Ш.И. Доцент кафедры урологии Ташкентской медицинской академии, кандидат медицинских наук, доцент</w:t>
      </w:r>
    </w:p>
    <w:p w:rsidR="006C2B94" w:rsidRPr="00841B97" w:rsidRDefault="006C2B94" w:rsidP="006C2B94">
      <w:pPr>
        <w:rPr>
          <w:rFonts w:ascii="Times New Roman" w:hAnsi="Times New Roman" w:cs="Times New Roman"/>
          <w:sz w:val="28"/>
          <w:szCs w:val="28"/>
        </w:rPr>
      </w:pPr>
    </w:p>
    <w:p w:rsidR="006C2B94" w:rsidRPr="00841B97" w:rsidRDefault="006C2B94" w:rsidP="006C2B94">
      <w:pPr>
        <w:rPr>
          <w:rFonts w:ascii="Times New Roman" w:hAnsi="Times New Roman" w:cs="Times New Roman"/>
          <w:sz w:val="28"/>
          <w:szCs w:val="28"/>
        </w:rPr>
      </w:pPr>
    </w:p>
    <w:p w:rsidR="006C2B94" w:rsidRPr="00841B97" w:rsidRDefault="006C2B94" w:rsidP="006C2B9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Реценденты</w:t>
      </w:r>
      <w:proofErr w:type="spellEnd"/>
      <w:r w:rsidRPr="00841B97">
        <w:rPr>
          <w:rFonts w:ascii="Times New Roman" w:hAnsi="Times New Roman" w:cs="Times New Roman"/>
          <w:b/>
          <w:sz w:val="28"/>
          <w:szCs w:val="28"/>
        </w:rPr>
        <w:t>:</w:t>
      </w:r>
    </w:p>
    <w:p w:rsidR="006C2B94" w:rsidRPr="00841B97" w:rsidRDefault="006C2B94" w:rsidP="006C2B94">
      <w:pPr>
        <w:rPr>
          <w:rFonts w:ascii="Times New Roman" w:hAnsi="Times New Roman" w:cs="Times New Roman"/>
          <w:sz w:val="28"/>
          <w:szCs w:val="28"/>
        </w:rPr>
      </w:pPr>
    </w:p>
    <w:p w:rsidR="006C2B94" w:rsidRPr="000908DD" w:rsidRDefault="006C2B94" w:rsidP="006C2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Мухтаров Ш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0908DD">
        <w:rPr>
          <w:rFonts w:ascii="Times New Roman" w:hAnsi="Times New Roman" w:cs="Times New Roman"/>
          <w:sz w:val="28"/>
          <w:szCs w:val="28"/>
        </w:rPr>
        <w:t xml:space="preserve">Директор Республиканского </w:t>
      </w:r>
      <w:r>
        <w:rPr>
          <w:rFonts w:ascii="Times New Roman" w:hAnsi="Times New Roman" w:cs="Times New Roman"/>
          <w:sz w:val="28"/>
          <w:szCs w:val="28"/>
        </w:rPr>
        <w:t>Специализированного Медицинской Научно-Практического Ц</w:t>
      </w:r>
      <w:r w:rsidRPr="000908DD">
        <w:rPr>
          <w:rFonts w:ascii="Times New Roman" w:hAnsi="Times New Roman" w:cs="Times New Roman"/>
          <w:sz w:val="28"/>
          <w:szCs w:val="28"/>
        </w:rPr>
        <w:t xml:space="preserve">ентра </w:t>
      </w:r>
      <w:r>
        <w:rPr>
          <w:rFonts w:ascii="Times New Roman" w:hAnsi="Times New Roman" w:cs="Times New Roman"/>
          <w:sz w:val="28"/>
          <w:szCs w:val="28"/>
        </w:rPr>
        <w:t>Урологии</w:t>
      </w:r>
      <w:r w:rsidRPr="000908DD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  <w:r w:rsidRPr="000908DD">
        <w:rPr>
          <w:rFonts w:ascii="Times New Roman" w:hAnsi="Times New Roman" w:cs="Times New Roman"/>
          <w:sz w:val="28"/>
          <w:szCs w:val="28"/>
        </w:rPr>
        <w:t>, профессор</w:t>
      </w:r>
    </w:p>
    <w:p w:rsidR="006C2B94" w:rsidRPr="000908DD" w:rsidRDefault="006C2B94" w:rsidP="006C2B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908DD">
        <w:rPr>
          <w:rFonts w:ascii="Times New Roman" w:hAnsi="Times New Roman" w:cs="Times New Roman"/>
          <w:sz w:val="28"/>
          <w:szCs w:val="28"/>
        </w:rPr>
        <w:t>Мирхамидов</w:t>
      </w:r>
      <w:proofErr w:type="spellEnd"/>
      <w:r w:rsidRPr="000908DD">
        <w:rPr>
          <w:rFonts w:ascii="Times New Roman" w:hAnsi="Times New Roman" w:cs="Times New Roman"/>
          <w:sz w:val="28"/>
          <w:szCs w:val="28"/>
        </w:rPr>
        <w:t xml:space="preserve"> Ж.Х.</w:t>
      </w:r>
      <w:r w:rsidRPr="00841B97">
        <w:rPr>
          <w:rFonts w:ascii="Times New Roman" w:hAnsi="Times New Roman" w:cs="Times New Roman"/>
          <w:sz w:val="28"/>
          <w:szCs w:val="28"/>
        </w:rPr>
        <w:tab/>
      </w:r>
      <w:r w:rsidRPr="000908DD">
        <w:rPr>
          <w:rFonts w:ascii="Times New Roman" w:hAnsi="Times New Roman" w:cs="Times New Roman"/>
          <w:sz w:val="28"/>
          <w:szCs w:val="28"/>
        </w:rPr>
        <w:t xml:space="preserve">Ташкентская медицинская академия, доцент кафедры урологии,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41B97">
        <w:rPr>
          <w:rFonts w:ascii="Times New Roman" w:hAnsi="Times New Roman" w:cs="Times New Roman"/>
          <w:sz w:val="28"/>
          <w:szCs w:val="28"/>
        </w:rPr>
        <w:t>.</w:t>
      </w:r>
      <w:r w:rsidRPr="000908DD">
        <w:rPr>
          <w:rFonts w:ascii="Times New Roman" w:hAnsi="Times New Roman" w:cs="Times New Roman"/>
          <w:sz w:val="28"/>
          <w:szCs w:val="28"/>
        </w:rPr>
        <w:t xml:space="preserve"> доцент.</w:t>
      </w:r>
    </w:p>
    <w:p w:rsidR="00B540DE" w:rsidRPr="006C2B94" w:rsidRDefault="00B540DE" w:rsidP="00B033F0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6C2B94" w:rsidRDefault="006C2B94" w:rsidP="006C2B94">
      <w:pPr>
        <w:rPr>
          <w:rFonts w:ascii="Times New Roman" w:hAnsi="Times New Roman" w:cs="Times New Roman"/>
          <w:sz w:val="28"/>
          <w:szCs w:val="28"/>
        </w:rPr>
      </w:pPr>
      <w:r w:rsidRPr="000908DD">
        <w:rPr>
          <w:rFonts w:ascii="Times New Roman" w:hAnsi="Times New Roman" w:cs="Times New Roman"/>
          <w:sz w:val="28"/>
          <w:szCs w:val="28"/>
        </w:rPr>
        <w:t>Программа модуля разработана в Ташкентской медицинской академии</w:t>
      </w:r>
    </w:p>
    <w:p w:rsidR="00B540DE" w:rsidRPr="006C2B94" w:rsidRDefault="00B540DE" w:rsidP="00B033F0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6C2B94" w:rsidRPr="000908DD" w:rsidRDefault="006C2B94" w:rsidP="006C2B94">
      <w:pPr>
        <w:rPr>
          <w:rFonts w:ascii="Times New Roman" w:hAnsi="Times New Roman" w:cs="Times New Roman"/>
          <w:sz w:val="28"/>
          <w:szCs w:val="28"/>
        </w:rPr>
      </w:pPr>
      <w:r w:rsidRPr="000908DD">
        <w:rPr>
          <w:rFonts w:ascii="Times New Roman" w:hAnsi="Times New Roman" w:cs="Times New Roman"/>
          <w:sz w:val="28"/>
          <w:szCs w:val="28"/>
        </w:rPr>
        <w:t>Программа модуля рассмотрена и рекомендована Советом Ташкентской медицинской академии (протокол №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908DD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908D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08DD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6C2B94" w:rsidRPr="00841B97" w:rsidRDefault="006C2B94" w:rsidP="006C2B94">
      <w:pPr>
        <w:rPr>
          <w:rFonts w:ascii="Times New Roman" w:hAnsi="Times New Roman" w:cs="Times New Roman"/>
          <w:sz w:val="28"/>
          <w:szCs w:val="28"/>
        </w:rPr>
      </w:pPr>
    </w:p>
    <w:p w:rsidR="006C2B94" w:rsidRPr="000908DD" w:rsidRDefault="006C2B94" w:rsidP="006C2B94">
      <w:pPr>
        <w:rPr>
          <w:rFonts w:ascii="Times New Roman" w:hAnsi="Times New Roman" w:cs="Times New Roman"/>
          <w:sz w:val="28"/>
          <w:szCs w:val="28"/>
        </w:rPr>
      </w:pPr>
      <w:r w:rsidRPr="000908DD">
        <w:rPr>
          <w:rFonts w:ascii="Times New Roman" w:hAnsi="Times New Roman" w:cs="Times New Roman"/>
          <w:sz w:val="28"/>
          <w:szCs w:val="28"/>
        </w:rPr>
        <w:t>Программа модуля утверждена отчетом 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0908D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908D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08DD">
        <w:rPr>
          <w:rFonts w:ascii="Times New Roman" w:hAnsi="Times New Roman" w:cs="Times New Roman"/>
          <w:sz w:val="28"/>
          <w:szCs w:val="28"/>
        </w:rPr>
        <w:t xml:space="preserve"> года Межвузовского координационного совета по непрерывному профессиональному образованию медицины и фармации Министерства здравоохранения Республики Узбекистан.</w:t>
      </w:r>
    </w:p>
    <w:p w:rsidR="006C2B94" w:rsidRPr="00841B97" w:rsidRDefault="006C2B94" w:rsidP="006C2B94">
      <w:pPr>
        <w:rPr>
          <w:rFonts w:ascii="Times New Roman" w:hAnsi="Times New Roman" w:cs="Times New Roman"/>
          <w:sz w:val="28"/>
          <w:szCs w:val="28"/>
        </w:rPr>
      </w:pPr>
    </w:p>
    <w:p w:rsidR="006C2B94" w:rsidRPr="000908DD" w:rsidRDefault="006C2B94" w:rsidP="006C2B94">
      <w:pPr>
        <w:rPr>
          <w:rFonts w:ascii="Times New Roman" w:hAnsi="Times New Roman" w:cs="Times New Roman"/>
          <w:sz w:val="28"/>
          <w:szCs w:val="28"/>
        </w:rPr>
      </w:pPr>
      <w:r w:rsidRPr="000908DD">
        <w:rPr>
          <w:rFonts w:ascii="Times New Roman" w:hAnsi="Times New Roman" w:cs="Times New Roman"/>
          <w:sz w:val="28"/>
          <w:szCs w:val="28"/>
        </w:rPr>
        <w:t>Перечень модульных программ утвержден приложением ___ Приказа №</w:t>
      </w:r>
      <w:r w:rsidRPr="00841B97">
        <w:rPr>
          <w:rFonts w:ascii="Times New Roman" w:hAnsi="Times New Roman" w:cs="Times New Roman"/>
          <w:sz w:val="28"/>
          <w:szCs w:val="28"/>
        </w:rPr>
        <w:t>__</w:t>
      </w:r>
      <w:r w:rsidRPr="000908DD">
        <w:rPr>
          <w:rFonts w:ascii="Times New Roman" w:hAnsi="Times New Roman" w:cs="Times New Roman"/>
          <w:sz w:val="28"/>
          <w:szCs w:val="28"/>
        </w:rPr>
        <w:t>.</w:t>
      </w:r>
    </w:p>
    <w:p w:rsidR="00BC7823" w:rsidRPr="00BC7823" w:rsidRDefault="00BC7823" w:rsidP="00B033F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823" w:rsidRPr="00BC7823" w:rsidRDefault="00BC7823" w:rsidP="00B033F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823" w:rsidRDefault="00BC7823" w:rsidP="00B033F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823" w:rsidRDefault="00BC7823" w:rsidP="00B033F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0DE" w:rsidRPr="00BC7823" w:rsidRDefault="00B540DE" w:rsidP="00B033F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BC7823">
        <w:rPr>
          <w:rFonts w:ascii="Times New Roman" w:hAnsi="Times New Roman" w:cs="Times New Roman"/>
          <w:b/>
          <w:sz w:val="28"/>
          <w:szCs w:val="28"/>
        </w:rPr>
        <w:tab/>
      </w:r>
      <w:r w:rsidR="00BC7823" w:rsidRPr="00BC7823">
        <w:rPr>
          <w:rFonts w:ascii="Times New Roman" w:hAnsi="Times New Roman" w:cs="Times New Roman"/>
          <w:b/>
          <w:sz w:val="28"/>
          <w:szCs w:val="28"/>
        </w:rPr>
        <w:t>Актуальность учебного модуля и его роль в высшем образовании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Уролог – это специалист, окончивший медицинский вуз, способный оказать высококвалифицированную медицинскую помощь и проводить регулярные профилактические мероприятия. Диагностика, лечение и профилактика урологических заболеваний является одной из важных основ развития медицины. Хотя ее развитие связано с генетическими и медико-социальными факторами, урологические заболевания встречаются у людей от грудного возраста до пожилых людей и требуют широкого спектра знаний и навыков от специалистов, работающих в области урологии. Подготовка высококвалифицированных врачей-урологов в магистратуре позволяет обеспечить различные филиалы учреждений здравоохранения (поликлиники, больницы и центры) кадрами, оказывающими качественную лечебно-профилактическую помощь населению. Мастер-уролог, совмещающий научную и педагогическую деятельность, будет находиться в резерве системы высшего образования Республики Узбекистан.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823">
        <w:rPr>
          <w:rFonts w:ascii="Times New Roman" w:hAnsi="Times New Roman" w:cs="Times New Roman"/>
          <w:sz w:val="28"/>
          <w:szCs w:val="28"/>
        </w:rPr>
        <w:t>Согласно учебной программе</w:t>
      </w:r>
      <w:proofErr w:type="gramEnd"/>
      <w:r w:rsidRPr="00BC7823">
        <w:rPr>
          <w:rFonts w:ascii="Times New Roman" w:hAnsi="Times New Roman" w:cs="Times New Roman"/>
          <w:sz w:val="28"/>
          <w:szCs w:val="28"/>
        </w:rPr>
        <w:t xml:space="preserve"> степень магистра урологии представляет собой 3-летнюю очную форму обучения. На теоретическую подготовку отведено 990 часов, на научно-педагогическую деятельность – 600 часов, на научно-исследовательскую работу и подготовку и защиту магистерской диссертации – 1350 часов, на научную практику (наработку опыта) – 750 часов (всего – 90 недель, 33 кредита). Максимальная нагрузка аудиторного обучения и магистерской практики составляет 30 часов (1 кредит) в неделю.</w:t>
      </w:r>
    </w:p>
    <w:p w:rsidR="00B540DE" w:rsidRPr="00BC7823" w:rsidRDefault="00B540DE" w:rsidP="00B033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540DE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2.</w:t>
      </w:r>
      <w:r w:rsidRPr="00BC7823">
        <w:rPr>
          <w:rFonts w:ascii="Times New Roman" w:hAnsi="Times New Roman" w:cs="Times New Roman"/>
          <w:b/>
          <w:sz w:val="28"/>
          <w:szCs w:val="28"/>
        </w:rPr>
        <w:tab/>
      </w:r>
      <w:r w:rsidR="00BC7823" w:rsidRPr="00BC7823">
        <w:rPr>
          <w:rFonts w:ascii="Times New Roman" w:hAnsi="Times New Roman" w:cs="Times New Roman"/>
          <w:b/>
          <w:sz w:val="28"/>
          <w:szCs w:val="28"/>
        </w:rPr>
        <w:t>Цель и задачи педагогической науки</w:t>
      </w:r>
    </w:p>
    <w:p w:rsidR="00B540DE" w:rsidRPr="00BC7823" w:rsidRDefault="00B540DE" w:rsidP="00B033F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2.1.</w:t>
      </w:r>
      <w:r w:rsidRPr="00BC782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BC7823" w:rsidRPr="00BC7823">
        <w:rPr>
          <w:rFonts w:ascii="Times New Roman" w:hAnsi="Times New Roman" w:cs="Times New Roman"/>
          <w:b/>
          <w:sz w:val="28"/>
          <w:szCs w:val="28"/>
        </w:rPr>
        <w:t>Назначение модуля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Подготовка врача-уролога, способного выносить самостоятельную клиническую оценку в различных ситуациях, оказывать клиническую диагностику и специализированную, высококвалифицированную консервативную и хирургическую помощь пациентам с урологическими заболеваниями.</w:t>
      </w:r>
    </w:p>
    <w:p w:rsidR="00B540DE" w:rsidRPr="00BC7823" w:rsidRDefault="00B540DE" w:rsidP="00B033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540DE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2.2.</w:t>
      </w:r>
      <w:r w:rsidRPr="00BC7823">
        <w:rPr>
          <w:rFonts w:ascii="Times New Roman" w:hAnsi="Times New Roman" w:cs="Times New Roman"/>
          <w:b/>
          <w:sz w:val="28"/>
          <w:szCs w:val="28"/>
        </w:rPr>
        <w:tab/>
      </w:r>
      <w:r w:rsidR="00BC7823" w:rsidRPr="00BC7823">
        <w:rPr>
          <w:rFonts w:ascii="Times New Roman" w:hAnsi="Times New Roman" w:cs="Times New Roman"/>
          <w:b/>
          <w:sz w:val="28"/>
          <w:szCs w:val="28"/>
        </w:rPr>
        <w:t>Задачи модуля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подготовка высококвалифицированного специалиста, владеющего навыками диагностики, лечения и профилактики урогенитальных заболеваний и их осложнений на основе новейших достижений урологии и самых современных медицинских технологий;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 развитие навыков самостоятельной практической деятельности высококвалифицированного специалиста-уролога, овладевшего навыками, необходимыми для диагностики и лечения урологических заболеваний и их осложнений, оказания оперативной помощи;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  <w:t>развитие навыков проведения профилактических мероприятий, направленных на снижение числа случаев наиболее распространенных урологических заболеваний;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  <w:t>поиск и разработка новых технологий диагностики, лечения и профилактики урологических заболеваний, развитие навыков анализа, обобщения и практического внедрения результатов проводимых научных исследований;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  <w:t>развитие навыков моделирования и изучения патогенеза некоторых патологических процессов при урологических заболеваниях;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  <w:t>развитие педагогического мастерства на урологических кафедрах или курсах медицинских вузов;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  <w:t>развитие навыков социальной реабилитации и улучшения условий жизни больных, страдающих или страдающих урологическими заболеваниями;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  <w:t>развитие навыков диагностики, лечения и профилактики урологических заболеваний, тематические циклы, методические семинары и консультации врачей-специалистов по новым технологиям;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  <w:t>Развитие навыков административного управления в системе Министерства здравоохранения Узбекистана по общему и специализированному направлениям, а также в Госкомитете по науке и образованию.</w:t>
      </w:r>
    </w:p>
    <w:p w:rsidR="00B540DE" w:rsidRPr="00BC7823" w:rsidRDefault="00B540DE" w:rsidP="00B033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2.3.</w:t>
      </w:r>
      <w:r w:rsidRPr="00BC782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BC7823">
        <w:rPr>
          <w:rFonts w:ascii="Times New Roman" w:hAnsi="Times New Roman" w:cs="Times New Roman"/>
          <w:b/>
          <w:sz w:val="28"/>
          <w:szCs w:val="28"/>
        </w:rPr>
        <w:t>МодульТребования</w:t>
      </w:r>
      <w:proofErr w:type="spellEnd"/>
      <w:r w:rsidRPr="00BC7823">
        <w:rPr>
          <w:rFonts w:ascii="Times New Roman" w:hAnsi="Times New Roman" w:cs="Times New Roman"/>
          <w:b/>
          <w:sz w:val="28"/>
          <w:szCs w:val="28"/>
        </w:rPr>
        <w:t xml:space="preserve"> к знаниям, умениям и квалификации обучающихся: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Магистрант направления «Урология»: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функциональная анатомия почек и мочевыводящих путей;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вегетативная и соматическая иннервация почек и мочевыводящих путей;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симптомы урологических заболеваний;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инфекционно-воспалительные заболевания почек, верхних и нижних мочевыводящих путей (в том числе туберкулез мочеполовой системы) и их </w:t>
      </w:r>
      <w:r w:rsidRPr="00BC7823">
        <w:rPr>
          <w:rFonts w:ascii="Times New Roman" w:hAnsi="Times New Roman" w:cs="Times New Roman"/>
          <w:sz w:val="28"/>
          <w:szCs w:val="28"/>
        </w:rPr>
        <w:lastRenderedPageBreak/>
        <w:t>осложнения, их этиология, патогенез, клинические проявления, современные методы диагностики, методы лечения и профилактики;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мочекаменная болезнь, ее эпидемиология, этиология, патогенез, клинические проявления, современные методы диагностики, лечение и профилактика (профилактика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метофилактика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);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уродинамическая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оценка симптомов мочевыводящих путей;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доброкачественная гиперплазия и рак предстательной железы, их этиология, патогенез, клиника, современные методы диагностики, лечения и профилактики;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опухоли почек (паренхимы и мешочка), мочевого пузыря, яичка и полового члена, их этиология, патогенез, клиника, современные методы диагностики, лечения и профилактики;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анатомия, физиология, фармакология, молекулярные аспекты функции и дисфункции мочевыделительной системы, современные методы диагностики и лечения детей и взрослых;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недержание мочи, современные методы диагностики и лечения;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аномалии развития почек (кистозная болезнь), мочеточника, мочеточника, уретры, этиология, клиника, современные методы лечения и диагностики;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травмы почек, мочеточников, мочевого пузыря, уретры, мошонки и их осложнения (в частности, стриктуры уретры), их этиология, клиника, современные методы диагностики и лечения;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нормальная физиология почек;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— острая почечная недостаточность, гемодиализ и другие методы экстракорпоральной очистки крови;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хроническая почечная недостаточность;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симптоматическая предсердная гипертензия;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гидронефроз,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уретерогидронефроз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гидрокаликс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их этиология, клиника, современные методы диагностики и лечения;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мочеполовые свищи и их этиология, клиника, современные методы диагностики и лечения;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проблемы, связанные </w:t>
      </w:r>
      <w:proofErr w:type="gramStart"/>
      <w:r w:rsidRPr="00BC7823">
        <w:rPr>
          <w:rFonts w:ascii="Times New Roman" w:hAnsi="Times New Roman" w:cs="Times New Roman"/>
          <w:sz w:val="28"/>
          <w:szCs w:val="28"/>
        </w:rPr>
        <w:t>с беременностью</w:t>
      </w:r>
      <w:proofErr w:type="gramEnd"/>
      <w:r w:rsidRPr="00BC7823">
        <w:rPr>
          <w:rFonts w:ascii="Times New Roman" w:hAnsi="Times New Roman" w:cs="Times New Roman"/>
          <w:sz w:val="28"/>
          <w:szCs w:val="28"/>
        </w:rPr>
        <w:t xml:space="preserve"> и их современная диагностика и лечение;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нормальная физиология почек;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lastRenderedPageBreak/>
        <w:t>— острая почечная недостаточность, гемодиализ и другие методы экстракорпоральной очистки крови;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хроническая почечная недостаточность;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иметь представление о симптоматической артериальной гипертензии;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обследование урологических заболеваний физическими методами;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обследование урологических заболеваний лабораторными, инструментальными методами, клиническими, биохимическими, бактериологическими,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радиоиммунными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другими исследованиями;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все методы ультразвукового исследования урологических заболеваний, экстра-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интракорпорального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сканирования;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интерпретация результатов рентгенологических и рентгенологических исследований, стандартных исследований, КТ, МСКТ и МРТ исследований урологических заболеваний;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уметь исследовать урологические заболевания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уродинамическими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методами и анализировать их результаты;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цистоуретроскопии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уретероскопии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нефроскопии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исследований;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уметь ставить предварительный, клинический и окончательный диагноз на основании современных классификаций, планировать обследование больных с инфекцией мочевыводящих путей; анализ результатов клинико-лабораторных, иммунологических, морфологических, рентгенологических, рентгенологических, функциональных и эндоскопических методов исследования при остром пиелонефрите и его осложнениях, хронической инфекции мочевыводящих путей, циститах,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уретеритах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  <w:t>назначение комплексных методов лечения с индивидуальным подходом пациентам с инфекцией мочевыводящих путей;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методы диагностики и лечения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надпузырной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обструкции мочевыводящих путей и задержки мочи;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уметь поставить ориентировочный, клинический и окончательный диагноз на основании современных классификаций, составить план обследования и лечения больных мочекаменной болезнью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надпузырной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непроходимостью;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lastRenderedPageBreak/>
        <w:t xml:space="preserve">- клинико-лабораторные, рентгенологические, рентгенологические, функциональные и эндоскопические методы исследования и анализ результатов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рентгенодифрактометрии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конкрементов;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уметь ставить предварительный, клинический и окончательный диагнозы в соответствии с используемыми современными классификациями, составлять план обследования больных с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инфравезикальной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непроходимостью;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  <w:t>интерпретировать результаты клинико-лабораторных, иммунологических, морфологических, рентгенологических, рентгенологических, функциональных и эндоскопических методов исследования при следующих заболеваниях: доброкачественная гиперплазия и рак предстательной железы, склероз предстательной железы, склероз шейки мочевого пузыря и другие заболевания</w:t>
      </w:r>
      <w:proofErr w:type="gramStart"/>
      <w:r w:rsidRPr="00BC7823">
        <w:rPr>
          <w:rFonts w:ascii="Times New Roman" w:hAnsi="Times New Roman" w:cs="Times New Roman"/>
          <w:sz w:val="28"/>
          <w:szCs w:val="28"/>
        </w:rPr>
        <w:t>. ;</w:t>
      </w:r>
      <w:proofErr w:type="gramEnd"/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  <w:t>уметь ставить первоначальный, клинический и окончательный диагнозы в соответствии с используемыми современными классификациями, составлять план обследования больных с опухолями мочевыводящих путей;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интерпретировать результаты клинико-лабораторных, иммунологических, морфологических, рентгенологических, рентгенологических, функциональных и эндоскопических методов исследования при следующих заболеваниях: почек, уретры, мочевого пузыря, полового члена, яичек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внеопухолевых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опухолей;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-формирование первичного, клинического и окончательного диагноза на основе современной классификации, планирование обследования больных с нарушением функции мочевыделительной системы;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стрессинтерпретация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результатов исследований клинико-лабораторными, иммунологическими, хирургическими, рентгенологическими, рентгенологическими, функциональными и эндоскопическими методами при недержании мочи,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везикоцеле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других случаях;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формирование первоначального, клинического и окончательного диагноза по современной классификации; составить план обследования больных с аномалиями мочеполовой системы;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  <w:t>интерпретация результатов исследований клинико-лабораторными, иммунологическими, морфологическими, рентгенологическими, радиологическими, функциональными и эндоскопическими методами при заболеваниях почек и других заболеваниях при двойственности верхних и нижних мочеточников;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lastRenderedPageBreak/>
        <w:t>- уметь ставить первоначальный, клинический и окончательный диагнозы в соответствии с используемыми современными классификациями, составлять план обследования больных с травмами мочевыводящих путей;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  <w:t>интерпретировать результаты клинико-лабораторных, иммунологических, морфологических, рентгенологических, рентгенологических, функциональных и эндоскопических методов исследования при следующих заболеваниях: почек, мочеточников, мочевого пузыря и половых органов;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  <w:t>уметь ставить предварительный, клинический и окончательный диагнозы в соответствии с используемыми современными классификациями, составлять план обследования больных с острой и хронической почечной недостаточностью; интерпретировать результаты клинико-лабораторного обследования у больных с острой и хронической почечной недостаточностью;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формирование первичного, клинического и окончательного диагноза на основе современной классификации, планирование обследования больных с урогинекологической патологией и гидронефрозом; интерпретация клинико-лабораторных, иммуноморфологических, рентгенологических, рентгенологических, функциональных и эндоскопических исследований у больных с мочевыводящими путями, свищами мочеточника, стриктурами мочеточниковой трубки и мочеточниково-пузырного сегмента;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проведение оперативного лечения при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мочекопиковых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уретерокиновых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свищах, гидронефрозе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уретерогидронефрозе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  <w:t>уметь ставить предварительный, клинический и окончательный диагнозы в соответствии с используемыми современными классификациями, составлять план обследования больных с острой и хронической почечной недостаточностью; знать и уметь интерпретировать результаты клинико-лабораторных исследований у больных с острой и хронической почечной недостаточностью;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интерпретация результатов КТ, МСКТ и 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YMR</w:t>
      </w:r>
      <w:r w:rsidRPr="00BC7823">
        <w:rPr>
          <w:rFonts w:ascii="Times New Roman" w:hAnsi="Times New Roman" w:cs="Times New Roman"/>
          <w:sz w:val="28"/>
          <w:szCs w:val="28"/>
        </w:rPr>
        <w:t>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интерпретация данных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урофлоуметрии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цистоманометрии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профиля давления в уретре и проб «давление-поток», пробы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Витакера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выполнение хирургических вмешательств при гнойных осложнениях острого пиелонефрита, простатита, уретрита и везикулита;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lastRenderedPageBreak/>
        <w:t>- выполнение хирургических вмешательств у больных мочекаменной болезнью;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выполнить хирургические вмешательства по коррекции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инфравезикальной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непроходимости;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выполнять хирургические вмешательства при опухолях мочевыводящих путей;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проводить хирургические вмешательства по исправлению дефектов гениталий;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выполнять хирургические вмешательства при травмах мочевыводящих путей;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gramStart"/>
      <w:r w:rsidRPr="00BC7823">
        <w:rPr>
          <w:rFonts w:ascii="Times New Roman" w:hAnsi="Times New Roman" w:cs="Times New Roman"/>
          <w:sz w:val="28"/>
          <w:szCs w:val="28"/>
        </w:rPr>
        <w:t>артерио-венозного</w:t>
      </w:r>
      <w:proofErr w:type="gramEnd"/>
      <w:r w:rsidRPr="00BC7823">
        <w:rPr>
          <w:rFonts w:ascii="Times New Roman" w:hAnsi="Times New Roman" w:cs="Times New Roman"/>
          <w:sz w:val="28"/>
          <w:szCs w:val="28"/>
        </w:rPr>
        <w:t xml:space="preserve"> анастомоза с целью планового гемодиализа;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при проблемах, связанных с беременностью: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уретерогидронефроз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, рекомендации по лечению инфекции мочеточника;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необходимо иметь навыки формирования </w:t>
      </w:r>
      <w:proofErr w:type="gramStart"/>
      <w:r w:rsidRPr="00BC7823">
        <w:rPr>
          <w:rFonts w:ascii="Times New Roman" w:hAnsi="Times New Roman" w:cs="Times New Roman"/>
          <w:sz w:val="28"/>
          <w:szCs w:val="28"/>
        </w:rPr>
        <w:t>артерио-венозного</w:t>
      </w:r>
      <w:proofErr w:type="gramEnd"/>
      <w:r w:rsidRPr="00BC7823">
        <w:rPr>
          <w:rFonts w:ascii="Times New Roman" w:hAnsi="Times New Roman" w:cs="Times New Roman"/>
          <w:sz w:val="28"/>
          <w:szCs w:val="28"/>
        </w:rPr>
        <w:t xml:space="preserve"> анастомоза с целью планового гемодиализа.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Конкретные требования к магистратуре определяются высшим учебным заведением с учетом требований кадровых заказчиков и современных достижений науки, техники и техники по данной специальности.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2.4.</w:t>
      </w:r>
      <w:r w:rsidRPr="00BC7823">
        <w:rPr>
          <w:rFonts w:ascii="Times New Roman" w:hAnsi="Times New Roman" w:cs="Times New Roman"/>
          <w:b/>
          <w:sz w:val="28"/>
          <w:szCs w:val="28"/>
        </w:rPr>
        <w:tab/>
        <w:t xml:space="preserve"> Современные информационно-педагогические технологии в педагогической науке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Использование передовых и современных методов обучения и внедрение новых информационно-педагогических технологий имеют большое значение для магистрантов направления «Урология» в освоении предметов специальности. При освоении предмета используются учебники, учебно-методические пособия, тексты лекций, раздаточные материалы, компьютерные программы, электронные материалы. При этом предусмотрено и использование Интернета. Для практических занятий используются передовые педагогические технологии. Например: предусмотрено использование мозгового штурма, группового мышления и других педагогических технологий по темам общих и специальных разделов науки.</w:t>
      </w:r>
    </w:p>
    <w:p w:rsidR="00826E10" w:rsidRPr="00BC7823" w:rsidRDefault="00826E10" w:rsidP="00B033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3.</w:t>
      </w:r>
      <w:r w:rsidRPr="00BC7823">
        <w:rPr>
          <w:rFonts w:ascii="Times New Roman" w:hAnsi="Times New Roman" w:cs="Times New Roman"/>
          <w:b/>
          <w:sz w:val="28"/>
          <w:szCs w:val="28"/>
        </w:rPr>
        <w:tab/>
      </w:r>
      <w:r w:rsidRPr="00826E10">
        <w:rPr>
          <w:rFonts w:ascii="Times New Roman" w:hAnsi="Times New Roman" w:cs="Times New Roman"/>
          <w:b/>
          <w:sz w:val="28"/>
          <w:szCs w:val="28"/>
        </w:rPr>
        <w:t>Основная теоретическая часть (семинар-обучение)</w:t>
      </w:r>
    </w:p>
    <w:p w:rsidR="00BC7823" w:rsidRPr="00BC7823" w:rsidRDefault="00BC7823" w:rsidP="00BC7823">
      <w:pPr>
        <w:tabs>
          <w:tab w:val="left" w:pos="252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3.1.</w:t>
      </w:r>
      <w:r w:rsidRPr="00BC782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826E10">
        <w:rPr>
          <w:rFonts w:ascii="Times New Roman" w:hAnsi="Times New Roman" w:cs="Times New Roman"/>
          <w:b/>
          <w:sz w:val="28"/>
          <w:szCs w:val="28"/>
        </w:rPr>
        <w:t>Перечень и содержание тем практических (семинарских) занятий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1 - Тема. Функциональная анатомия почек и мочеточников и современные методы диагностики урологических заболеваний.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Анатомия почки. Нефрон: функция клубочков. Физиология почек (клубочковая фильтрация, реабсорбция и секреция в канальцах нефронов, почечная гемодинамика, водный и натриевый баланс; концентрация и разведение мочи; понимание кислотно-щелочного баланса). Значение электролитов в почечном гомеостазе. Функциональные характеристики почек (скорость клубочковой фильтрации, почечная гемодинамика, транспорт электролитов в канальцах нефронов, концентрационные характеристики белка).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Анатомия и физиология уретры и мочевого пузыря. Семиотика урологических заболеваний. Физические, лабораторные (включая иммунологические исследования) и инструментальные (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урофлоуметрия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цистоманометрия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, электромиография, рентгенография, УЗИ, радиоизотопная, компьютерная томография, МРТ, эндоскопия) методы диагностики урологических заболеваний.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2 - Тема. Инфекция мочевыводящих путей.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Понятие об инфекциях мочевых путей (ИМП), распространенность, течение и последствия. Пути и этиологические факторы инфекции мочевыводящих путей. Бактериурия (скрытая, значительная и контаминация). Диагностика СИ (общие принципы): лабораторные, бактериологические методы и тесты локализации (тест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Мирса-Стейми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). Внутрибольничная инфекция: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госпитализм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виды устойчивости возбудителя, профилактика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госпитализма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борьба с ним. Пиелонефрит (осложненный и неосложненный). Острый пиелонефрит (пиелит, гнойный нефрит) и его осложнения (карбункул и абсцесс почки и паранефрит). Диагностика пиелонефрита – рутинные методы; Важность тонкоигольной аспирационной биопсии почек. Лечение пиелонефрита и его осложнений; особенности антибактериальной терапии и хирургических вмешательств (традиционных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чрескожных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). Цистит – эпидемиология и патогенез. Осложненный и неосложненный цистит (часто рецидивирующий, у беременных, пожилых людей, связанный с катетеризацией мочевого пузыря). Цистит туберкулезной этиологии. Виды цистита: вирусный, грибковый,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малоплакиевый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циклофосфамидный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лучевой, </w:t>
      </w:r>
      <w:r w:rsidRPr="00BC7823">
        <w:rPr>
          <w:rFonts w:ascii="Times New Roman" w:hAnsi="Times New Roman" w:cs="Times New Roman"/>
          <w:sz w:val="28"/>
          <w:szCs w:val="28"/>
        </w:rPr>
        <w:lastRenderedPageBreak/>
        <w:t xml:space="preserve">геморрагический, эозинофильный, эмфизематозный и интерстициальный. Особенности диагностики и лечения (медикаментозное и хирургическое). Уретрит – неспецифический и специфический (после гонореи, после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трихомонадного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хламидийного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уреаплазменного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микотического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паразитарного). Осложнения уретрита (простатит, везикулит, эпидидимит и орхит). Особенности их лечения. Генитальные язвы. Венерическая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лимфагранулема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. Генитальные бородавки (остроконечные кондиломы). Этиология, проявления и методы лечения (эндоскопические).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3 – Тема. Мочекаменная болезнь.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Мочекаменная болезнь (СТК) - понятие, природа заболевания и терминология. Случайный и формальный генез заболевания. Виды камнеобразования и факторы риска. Понятие о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гиперпаратиреозе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. Эпидемиология и статистика камнеобразования. Классификация мочекаменной болезни по механизму камнеобразования (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оксалатная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фосфатная,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уратная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цистиновая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инфекционная и смешанная мочекаменная болезнь). Одиночные и множественные камни и коралловые породы. Понимание рецидивирующего камнеобразования. Клинические проявления СТК (почечная колика, гематурия,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кальциурия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пиурия, дизурия). плановая диагностика СТК; результаты изучения состояния минерального обмена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минеральности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породы. Использование эндоскопических методов (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уретерцистоскопия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уретеропиелоскопия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нефроскопия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). Лечение мочекаменной болезни (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этиопатогенетическое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): медикаментозное (в том числе коррекция рН мочи, коррекция экскреции солей с мочой и количественного уровня в крови) и виды хирургического лечения (традиционные - открытые операции, эндоскопическая, экстракорпоральная ударно-волновая литотрипсия). Осложнения СТК (СИО, гидронефроз,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уретерогидронефроз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почечная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постренальная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анурия). Понятия «диспансеризация», «диспансерный метод» и «диспансерное наблюдение» в СТК. Застой мочи и обструкция. Классификация, этиология и патофизиология непроходимости. Клинические проявления обструкции и стаза.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 xml:space="preserve">4 – Тема. </w:t>
      </w:r>
      <w:proofErr w:type="spellStart"/>
      <w:r w:rsidRPr="00BC7823">
        <w:rPr>
          <w:rFonts w:ascii="Times New Roman" w:hAnsi="Times New Roman" w:cs="Times New Roman"/>
          <w:b/>
          <w:sz w:val="28"/>
          <w:szCs w:val="28"/>
        </w:rPr>
        <w:t>Инфравезикальная</w:t>
      </w:r>
      <w:proofErr w:type="spellEnd"/>
      <w:r w:rsidRPr="00BC7823">
        <w:rPr>
          <w:rFonts w:ascii="Times New Roman" w:hAnsi="Times New Roman" w:cs="Times New Roman"/>
          <w:b/>
          <w:sz w:val="28"/>
          <w:szCs w:val="28"/>
        </w:rPr>
        <w:t xml:space="preserve"> обструкция.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инфравезикальной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обструкции (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IVO</w:t>
      </w:r>
      <w:r w:rsidRPr="00BC7823">
        <w:rPr>
          <w:rFonts w:ascii="Times New Roman" w:hAnsi="Times New Roman" w:cs="Times New Roman"/>
          <w:sz w:val="28"/>
          <w:szCs w:val="28"/>
        </w:rPr>
        <w:t xml:space="preserve">). Физиология нижних мочевых путей. Интерпретация результатов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уродинамических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исследований (нормальное мочеиспускание, мочеиспускание во время ИВО, увеличение живота, снижение сопротивления уретры,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детрузорно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-сфинктерная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диссинергия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Доброкачественная гиперплазия предстательной железы (ДГПЖ). Анатомия. Эпидемиология и патогенез. Клинические проявления ПКСГ </w:t>
      </w:r>
      <w:r w:rsidRPr="00BC7823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IPSS</w:t>
      </w:r>
      <w:r w:rsidRPr="00BC7823">
        <w:rPr>
          <w:rFonts w:ascii="Times New Roman" w:hAnsi="Times New Roman" w:cs="Times New Roman"/>
          <w:sz w:val="28"/>
          <w:szCs w:val="28"/>
        </w:rPr>
        <w:t xml:space="preserve">, пальцевое ректальное исследование,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уродинамические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тесты: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урофлоуметрия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цистоманометрия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тест «поток-давление», профиль давления в уретре и модифицированный тест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Мирса-Стейми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). Выбор тактики лечения при ППГ. Консервативное лечение: тактика наблюдения; медикаменты (альфа-блокаторы, ингибиторы 5-альфа-редуктазы и фитотерапия); эндоскопические (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трансуретральная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резекция, разрез и вапоризация 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PXG</w:t>
      </w:r>
      <w:r w:rsidRPr="00BC7823">
        <w:rPr>
          <w:rFonts w:ascii="Times New Roman" w:hAnsi="Times New Roman" w:cs="Times New Roman"/>
          <w:sz w:val="28"/>
          <w:szCs w:val="28"/>
        </w:rPr>
        <w:t xml:space="preserve">, лазерная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простатэктомия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) и нехирургические методы (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стентирование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баллонная дилатация, гипертермия простаты, абляция, криотерапия и ударно-волновая терапия). Осложнения ППГ и их современное лечение (ПК-декомпрессия).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Рак простаты. Эпидемиология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. Рак предстательной железы по классификации 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TNM</w:t>
      </w:r>
      <w:r w:rsidRPr="00BC78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Глиссона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. Диагностика рака простаты; рутинные и современные методы обследования (выявление опухолевых маркеров в сыворотке крови, радиоизотопное сканирование, компьютерная томография, МРТ, тонкоигольная аспирационная биопсия,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-биопсия). Современные подходы к лечению рака простаты.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5 – Тема. Процесс мочеиспускания и его нарушения.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Анатомия мочевого пузыря, мочевыводящих путей (мужских и женских), мышечный компонент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кындаланг-таргил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концепция сфинктера. Строение и функции гладких мышц нижнего отдела мочеточника. Контроль нижних мочевыводящих путей (ПСВ) со стороны центральной нервной системы. Методы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уродинамического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исследования ПСИ (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урофлоуметрия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цистоманометрия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, электромиография, профиль давления в уретре, комбинированное «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даво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-поточное» исследование,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видеоуродинамика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Классификация нарушений мочеиспускания. Лечение, направленное на нормализацию процесса мочеиспускания (повышение внутрипузырного давления, снижение давления в выходном отверстии мочевого пузыря), частичное решение проблемы: периодическая или длительная катетеризация мочевого пузыря; обеспечение выхода мочи другим путем (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илеоцистостома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цистостома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). Основы фармакологического лечения. Дисфункция мочеиспускания при неврологических заболеваниях (поражение спинного мозга, периферических нервов и другие причины).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Нарушение мочеиспускания у детей. Возрастные особенности мочеиспускания. Энурез,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миелодисплазия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регресс «конского хвоста». Ночное недержание: первичный и вторичный энурез.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Недержание мочи: понятие, эпидемиология. Патофизиология. Классификация недержания мочи (уретральное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экстрауретральное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недержание мочи). Стрессовое недержание. Лечение недержания мочи: </w:t>
      </w:r>
      <w:r w:rsidRPr="00BC7823">
        <w:rPr>
          <w:rFonts w:ascii="Times New Roman" w:hAnsi="Times New Roman" w:cs="Times New Roman"/>
          <w:sz w:val="28"/>
          <w:szCs w:val="28"/>
        </w:rPr>
        <w:lastRenderedPageBreak/>
        <w:t>медикаментозное и хирургическое лечение (в том числе эндоскопическими методами).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 xml:space="preserve">6 - Тема. </w:t>
      </w:r>
      <w:proofErr w:type="spellStart"/>
      <w:r w:rsidRPr="00BC7823">
        <w:rPr>
          <w:rFonts w:ascii="Times New Roman" w:hAnsi="Times New Roman" w:cs="Times New Roman"/>
          <w:b/>
          <w:sz w:val="28"/>
          <w:szCs w:val="28"/>
        </w:rPr>
        <w:t>Андрологические</w:t>
      </w:r>
      <w:proofErr w:type="spellEnd"/>
      <w:r w:rsidRPr="00BC7823">
        <w:rPr>
          <w:rFonts w:ascii="Times New Roman" w:hAnsi="Times New Roman" w:cs="Times New Roman"/>
          <w:b/>
          <w:sz w:val="28"/>
          <w:szCs w:val="28"/>
        </w:rPr>
        <w:t xml:space="preserve"> заболевания (в программе модуля «Андрология»).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7 – Предмет. Расстройства мочевыводящих путей.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Эмбриогенез почек, мочеточников, мочевого пузыря и половых органов. Аномалии почек (количество, расположение, взаимоотношения, виды связей; аномалии системы мочевыводящих путей). Аномалии сосудов почек (аберрантные и добавочные сосуды, артериовенозные фистулы и аневризмы). Аномалии развития уретры (расхождение,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уретероцеле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эктопия уретры). Аномалии мочевого пузыря (агенезия, гипоплазия, амбивалентность, однокамерный мочевой пузырь, дивертикул, синдром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мегауретер-мегациста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мегацистис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). Аномалии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урахуса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(неполное завершение, киста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урахуса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синусы и дивертикулы).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Экстрофия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мочевого пузыря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эписпадия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(методы хирургического лечения и результаты реконструктивных операций). Клоакальная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экстрофия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. Аномалия уретры (гипоспадия и двойная). Клапаны задней уретры (типы 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7823">
        <w:rPr>
          <w:rFonts w:ascii="Times New Roman" w:hAnsi="Times New Roman" w:cs="Times New Roman"/>
          <w:sz w:val="28"/>
          <w:szCs w:val="28"/>
        </w:rPr>
        <w:t xml:space="preserve"> и 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C7823">
        <w:rPr>
          <w:rFonts w:ascii="Times New Roman" w:hAnsi="Times New Roman" w:cs="Times New Roman"/>
          <w:sz w:val="28"/>
          <w:szCs w:val="28"/>
        </w:rPr>
        <w:t xml:space="preserve">). Аномалии мужских половых органов (агенезия и бифуркация полового члена,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микропенис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др.). Диагностика и хирургическое лечение пуговиц (аномалий).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Кистозная болезнь почек: аутосомно-доминантная и аутосомно-рецессивная формы поликистозной болезни почек (у детей), ювенильный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нефронофтиз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(почечно-медуллярная кистозная болезнь), кисты почек при аномалиях других органов,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мультикистозная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дисплазия почки, многокамерная кистозная болезнь почек. почки (кистозная нефрома), простые кисты почки, медуллярная кистозная болезнь почки,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клубочково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-кистозная болезнь почек и повышенная кистозная болезнь.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8 – Тема. Поражение мочеполовых органов.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Классификация травмы почки: ушиб почки, разрыв паренхимы почки до 1 см без повреждения мозгового слоя; разрыв паренхимы почки более 1 см без повреждения системы чашечек; разрыв паренхимы почки вместе с системой чашечек и капсулы; поражение почечной артерии и вены; раздражение почек; отсоединение почки от ее сосудистой «ножки». Диагностика и тактика поражения почек.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Повреждения мочеточников: внешние воздействия (контузия, частичный или полный разрыв, размозжение, разрыв),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хирургическо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-ятрогенные (размозжение, разрыв, полное пересечение мочеточников, </w:t>
      </w:r>
      <w:r w:rsidRPr="00BC7823">
        <w:rPr>
          <w:rFonts w:ascii="Times New Roman" w:hAnsi="Times New Roman" w:cs="Times New Roman"/>
          <w:sz w:val="28"/>
          <w:szCs w:val="28"/>
        </w:rPr>
        <w:lastRenderedPageBreak/>
        <w:t xml:space="preserve">перевязка,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деваскуляризация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образование мочевых свищей), лучевые, миграция инородных </w:t>
      </w:r>
      <w:proofErr w:type="gramStart"/>
      <w:r w:rsidRPr="00BC7823">
        <w:rPr>
          <w:rFonts w:ascii="Times New Roman" w:hAnsi="Times New Roman" w:cs="Times New Roman"/>
          <w:sz w:val="28"/>
          <w:szCs w:val="28"/>
        </w:rPr>
        <w:t>тел. .</w:t>
      </w:r>
      <w:proofErr w:type="gramEnd"/>
      <w:r w:rsidRPr="00BC7823">
        <w:rPr>
          <w:rFonts w:ascii="Times New Roman" w:hAnsi="Times New Roman" w:cs="Times New Roman"/>
          <w:sz w:val="28"/>
          <w:szCs w:val="28"/>
        </w:rPr>
        <w:t xml:space="preserve"> Лечение внешних воздействий и хирургических (ятрогенных) травм.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Этиология повреждения мочевого пузыря. Классификация повреждений мочевого пузыря: закрытые (ушибы, интерстициальные, внутрибрюшинные, внебрюшинные и смешанные повреждения) и открытые повреждения. Особенности лечения травм мочевого пузыря.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Классификация повреждений уретры (типы 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7823">
        <w:rPr>
          <w:rFonts w:ascii="Times New Roman" w:hAnsi="Times New Roman" w:cs="Times New Roman"/>
          <w:sz w:val="28"/>
          <w:szCs w:val="28"/>
        </w:rPr>
        <w:t xml:space="preserve"> и 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C7823">
        <w:rPr>
          <w:rFonts w:ascii="Times New Roman" w:hAnsi="Times New Roman" w:cs="Times New Roman"/>
          <w:sz w:val="28"/>
          <w:szCs w:val="28"/>
        </w:rPr>
        <w:t>). Особенности лечения травм уретры в зависимости от вида травмы (ушиб, частичный или полный разрыв, проникающее ранение).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Осложнения травмы уретры (стриктура уретры). Немедленное и долгосрочное лечение повреждений уретры.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Стриктура уретры (классификация). Диагностика стриктур уретры (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уродинамические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, рентгенологические и эндоскопические методы исследования). Лечение стриктуры уретры: традиционное (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уретропластика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) и эндоскопическое (уретротомия, резекция и применение лазерного скальпеля).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Особенности механизма, диагностики и лечения повреждений органов малого таза.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9 – Тема. Почечная недостаточность и симптоматическая артериальная гипертензия.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Нормальная физиология почек. Острая почечная недостаточность (ОПН), внешние причины (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миоглобиновый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нефротоксикоз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вызванный введением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рентгеноконтрастного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вещества) и неотложная помощь. Особенности типов ОБЕ (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преренального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интраренального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постренального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Полиурические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состояния (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постренальные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интраренальные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преренальные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Хроническая почечная недостаточность (ХПН). Патофизиология и осложнения СБЭ (инфекция мочевыводящих путей, множественные кисты, приобретенные почками, почечно-клеточный рак (почечно-клеточный рак); бесплодие и эректильная дисфункция, гинекомастия; поражение желудочно-кишечного тракта, нервно-мышечной системы и сердечно-сосудистой системы; изменения в крови костные и метаболические изменения). Пересадка почки.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Понятие «артериальная гипертензия», физиологические параметры, влияющие на величину артериального давления (частота пульса, минутный объем крови, частота сердечных сокращений, объем венозного </w:t>
      </w:r>
      <w:r w:rsidRPr="00BC7823">
        <w:rPr>
          <w:rFonts w:ascii="Times New Roman" w:hAnsi="Times New Roman" w:cs="Times New Roman"/>
          <w:sz w:val="28"/>
          <w:szCs w:val="28"/>
        </w:rPr>
        <w:lastRenderedPageBreak/>
        <w:t>кровоснабжения и общее периферическое сопротивление). Ренин-ангиотензин-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альдостероновая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система. Механизм возникновения артериальной гипертензии: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нефрогенная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гипертензия, эндокринная гипертензия, вазоренальная гипертензия, специфика лабораторных и инструментальных исследований. Лечение симптоматической гипертензии (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ангиохирургическими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методами: баллонная дилатация, шунтирование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чрескожная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транслюминальная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ангиопластика).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 xml:space="preserve">10 – Тема. </w:t>
      </w:r>
      <w:proofErr w:type="spellStart"/>
      <w:r w:rsidRPr="00BC7823">
        <w:rPr>
          <w:rFonts w:ascii="Times New Roman" w:hAnsi="Times New Roman" w:cs="Times New Roman"/>
          <w:b/>
          <w:sz w:val="28"/>
          <w:szCs w:val="28"/>
        </w:rPr>
        <w:t>Урогинекология</w:t>
      </w:r>
      <w:proofErr w:type="spellEnd"/>
      <w:r w:rsidRPr="00BC7823">
        <w:rPr>
          <w:rFonts w:ascii="Times New Roman" w:hAnsi="Times New Roman" w:cs="Times New Roman"/>
          <w:b/>
          <w:sz w:val="28"/>
          <w:szCs w:val="28"/>
        </w:rPr>
        <w:t xml:space="preserve"> и гидронефроз.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Понятие о гидронефрозе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гидрокаликозе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. Причины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гидронефоза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гидрокаликоза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(врожденные, приобретенные – ятрогенные). Патофизиология гидронефроза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гидрокаликоза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. Возрастные особенности клинических проявлений гидронефроза. Артериальная гипертензия, инфекция мочевыводящих путей и гидронефроз. Диагностика гидронефроза (значение пробы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Уитакера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). Оперативное лечение гидронефроза: традиционные (резекция сегмента уретры различными методами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уретеропиелоанастомоз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) и эндоскопические методы.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Понятие о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мегауретере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. Первичный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рефлюксный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мегауретер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вторичный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рефлюксный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мегауретер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; при первичной и вторичной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мегауретеральной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обструкции; первичный обструктивный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мегауретер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(стриктура мочеточниково-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везикальной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«ротовой» кнопки, клапаны уретры, эктопия уретры), дистальный адинамический сегмент, вторичный обструктивный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мегауретер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(причины: клапаны уретры, нейрогенный мочевой пузырь,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уретероцеле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компрессия сосудов, ятрогенные факторы). Инструментальная диагностика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мегауретера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: УЗИ, экскреторная урография, цистография,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уретероцистография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проба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Уитакера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. Хирургическое лечение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мегауретера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неоимплантация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мочеточника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антирефлюксным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методом.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Мочевыделительно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-влагалищные, </w:t>
      </w:r>
      <w:proofErr w:type="spellStart"/>
      <w:proofErr w:type="gramStart"/>
      <w:r w:rsidRPr="00BC7823">
        <w:rPr>
          <w:rFonts w:ascii="Times New Roman" w:hAnsi="Times New Roman" w:cs="Times New Roman"/>
          <w:sz w:val="28"/>
          <w:szCs w:val="28"/>
        </w:rPr>
        <w:t>уретро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-влагалищные</w:t>
      </w:r>
      <w:proofErr w:type="gram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уретеровагинальные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мочеточниково-уретральные свищи (этиология, клиника, диагностика и лечение). Свищи предстательной железы (хирургические методы лечения). Мочеточниково-тонкокишечные,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ректовагинальные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почечные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верхнемочеточниковые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свищи (этиология, клиника, диагностика и лечение). Другие виды свищей, особенности хирургического лечения. Принимать пищу.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Физиология почек во время беременности. Использование урологических симптомов и препаратов во время беременности. Изменения мочеточников при беременности (гидронефроз). Беременность и мочекаменная болезнь. Инфекция мочевыводящих путей и почечная недостаточность во время беременности. Урологические проблемы у </w:t>
      </w:r>
      <w:r w:rsidRPr="00BC7823">
        <w:rPr>
          <w:rFonts w:ascii="Times New Roman" w:hAnsi="Times New Roman" w:cs="Times New Roman"/>
          <w:sz w:val="28"/>
          <w:szCs w:val="28"/>
        </w:rPr>
        <w:lastRenderedPageBreak/>
        <w:t>плодов с травмами спинного мозга. Дисфункция нижних мочевых путей у беременных.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 xml:space="preserve">11 – Предмет. </w:t>
      </w:r>
      <w:proofErr w:type="spellStart"/>
      <w:r w:rsidRPr="00BC7823">
        <w:rPr>
          <w:rFonts w:ascii="Times New Roman" w:hAnsi="Times New Roman" w:cs="Times New Roman"/>
          <w:b/>
          <w:sz w:val="28"/>
          <w:szCs w:val="28"/>
        </w:rPr>
        <w:t>Уроонкология</w:t>
      </w:r>
      <w:proofErr w:type="spellEnd"/>
      <w:r w:rsidRPr="00BC7823">
        <w:rPr>
          <w:rFonts w:ascii="Times New Roman" w:hAnsi="Times New Roman" w:cs="Times New Roman"/>
          <w:b/>
          <w:sz w:val="28"/>
          <w:szCs w:val="28"/>
        </w:rPr>
        <w:t>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Классификация опухолей почек. Доброкачественные опухоли почек: аденома,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онкоцитома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ангиолипома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др. Первичные злокачественные опухоли почки: почечно-клеточный рак (этиология, молекулярная генетика, клиника и диагностика, стадии и прогноз, патологическая анатомия, лечение). Почечно-клеточный рак (ПКР) двусторонней или единственной почки. Метастазы БСК. Рак почки (этиология, молекулярная генетика, клиника и диагностика, стадии и прогноз, патологическая анатомия, хирургическое лечение, лучевая и химиотерапия). Почечная саркома. Вторичная злокачественная опухоль почки. Забрюшинная первичная опухоль. Доброкачественное новообразование уретры. Первичная доброкачественная опухоль уретры (этиология, клиника и диагностика, стадии и прогноз, хирургическое лечение,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адъювантная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терапия). Вторичные злокачественные опухоли уретры.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Эпидемиология и этиология опухолей мочевого пузыря. Патогенез.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Уротелий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в норме. Предраковые состояния мочевого пузыря (пролиферация). Цистит,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нефрогенная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аденома, метаплазия, кондилома.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Псевдосаркома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Переходноклеточный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рак (дисплазия, папиллярная аденокарцинома, аденокарцинома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урахуса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метастатическая аденокарцинома, недифференцированная аденокарцинома, стадии). Диагностика (симптоматика, цитология мочи, флуоресцентная микроскопия,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цитометрия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, диагностическая цистоскопия, экскреторная урография, КТ, МРТ, УЗИ и др.). Лечение поверхностных опухолей мочевого пузыря (биопсия, резекция). Лечение инвазивных опухолей мочевого пузыря (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трансуретральная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резекция, частичная и радикальная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цистэктомия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, химиотерапия, трансплантация мочевого пузыря и др.).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Опухоли яичка (эпидемиология и этиология).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Эмбрионально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-клеточный рак,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полиэмбриома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хориокарцинома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тератома, простая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эпидермоидная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киста и др. Метастатические опухоли яичек. Диагностика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герминогенных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опухолей. Стадии опухолей яичек. Предоперационная подготовка, послеоперационное лечение и наблюдение больных, перенесших забрюшинную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лимфаденомэктомию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. Лечение первичных опухолей яичка.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Эпидидимальные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опухоли. Опухоли толстой кишки.</w:t>
      </w:r>
    </w:p>
    <w:p w:rsidR="00B540DE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Доброкачественные опухоли (кондиломы, моллюски, папилломы). Предраковые заболевания кожи полового члена (лейкоплакия, кондилома Бушке-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Лёвенштейна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). Карцинома полового члена. Эпителиальный рак полового члена (эмбриология, факторы риска, возраст, обрезание, фимоз, </w:t>
      </w:r>
      <w:r w:rsidRPr="00BC7823">
        <w:rPr>
          <w:rFonts w:ascii="Times New Roman" w:hAnsi="Times New Roman" w:cs="Times New Roman"/>
          <w:sz w:val="28"/>
          <w:szCs w:val="28"/>
        </w:rPr>
        <w:lastRenderedPageBreak/>
        <w:t>венерические заболевания). Лечение (лазерная терапия, удаление регионарных лимфатических узлов, химиотерапия). Генитальная первичная меланома, саркома, лимфома.</w:t>
      </w:r>
    </w:p>
    <w:p w:rsidR="00B540DE" w:rsidRPr="00BC7823" w:rsidRDefault="00B540DE" w:rsidP="00B033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3.2.</w:t>
      </w:r>
      <w:r w:rsidRPr="00BC7823">
        <w:rPr>
          <w:rFonts w:ascii="Times New Roman" w:hAnsi="Times New Roman" w:cs="Times New Roman"/>
          <w:b/>
          <w:sz w:val="28"/>
          <w:szCs w:val="28"/>
        </w:rPr>
        <w:tab/>
      </w:r>
      <w:r w:rsidRPr="0005173D">
        <w:rPr>
          <w:rFonts w:ascii="Times New Roman" w:hAnsi="Times New Roman" w:cs="Times New Roman"/>
          <w:b/>
          <w:sz w:val="28"/>
          <w:szCs w:val="28"/>
        </w:rPr>
        <w:t>Общие указания и рекомендации по организации практического (семинарского) обучения: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t>Практические занятия проводятся одним преподавателем для студентов одного курса (1, 2, 3 курса) в аудитории, оборудованной мультимедийными устройствами.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t>В ходе практических занятий соблюдаются следующие дидактические принципы: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  <w:t>четкое определение цели практического обучения;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  <w:t>пробуждение интереса студентов к возможностям углубления знаний об инновационной педагогической деятельности учителя;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</w:t>
      </w:r>
      <w:r w:rsidRPr="00BC7823">
        <w:rPr>
          <w:rFonts w:ascii="Times New Roman" w:hAnsi="Times New Roman" w:cs="Times New Roman"/>
          <w:sz w:val="28"/>
          <w:szCs w:val="28"/>
        </w:rPr>
        <w:tab/>
        <w:t>развивать способность ученика мыслить самостоятельно;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3.3. Практические навыки и компетенции, приобретенные в ходе модуля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3.3.1. Список практических навыков, которые необходимо освоить во время модуля.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1.</w:t>
      </w:r>
      <w:r w:rsidRPr="00BC7823">
        <w:rPr>
          <w:rFonts w:ascii="Times New Roman" w:hAnsi="Times New Roman" w:cs="Times New Roman"/>
          <w:sz w:val="28"/>
          <w:szCs w:val="28"/>
        </w:rPr>
        <w:tab/>
        <w:t>Интерпретация жалоб и анамнеза, результатов лабораторного и инструментального обследования у больных острым циститом.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2.</w:t>
      </w:r>
      <w:r w:rsidRPr="00BC7823">
        <w:rPr>
          <w:rFonts w:ascii="Times New Roman" w:hAnsi="Times New Roman" w:cs="Times New Roman"/>
          <w:sz w:val="28"/>
          <w:szCs w:val="28"/>
        </w:rPr>
        <w:tab/>
        <w:t>Интерпретация жалоб и анамнеза больных острым пиелонефритом, ультразвуковое исследование (УЗИ), рентгенологическое исследование, клинико-биохимический анализ.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3.</w:t>
      </w:r>
      <w:r w:rsidRPr="00BC7823">
        <w:rPr>
          <w:rFonts w:ascii="Times New Roman" w:hAnsi="Times New Roman" w:cs="Times New Roman"/>
          <w:sz w:val="28"/>
          <w:szCs w:val="28"/>
        </w:rPr>
        <w:tab/>
        <w:t>Практикуйте пальцевое ректальное исследование (ДРЭ) предстательной железы.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4.</w:t>
      </w:r>
      <w:r w:rsidRPr="00BC7823">
        <w:rPr>
          <w:rFonts w:ascii="Times New Roman" w:hAnsi="Times New Roman" w:cs="Times New Roman"/>
          <w:sz w:val="28"/>
          <w:szCs w:val="28"/>
        </w:rPr>
        <w:tab/>
        <w:t>Трактовка жалоб и анамнеза больных острым бактериальным простатитом, УТТ, анализа мочи и пальцевого ректального исследования (ПРИ) предстательной железы.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5.</w:t>
      </w:r>
      <w:r w:rsidRPr="00BC7823">
        <w:rPr>
          <w:rFonts w:ascii="Times New Roman" w:hAnsi="Times New Roman" w:cs="Times New Roman"/>
          <w:sz w:val="28"/>
          <w:szCs w:val="28"/>
        </w:rPr>
        <w:tab/>
        <w:t>Интерпретация опросника международного индекса эректильной функции (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EFXI</w:t>
      </w:r>
      <w:r w:rsidRPr="00BC7823">
        <w:rPr>
          <w:rFonts w:ascii="Times New Roman" w:hAnsi="Times New Roman" w:cs="Times New Roman"/>
          <w:sz w:val="28"/>
          <w:szCs w:val="28"/>
        </w:rPr>
        <w:t>-5) (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MIEF</w:t>
      </w:r>
      <w:r w:rsidRPr="00BC7823">
        <w:rPr>
          <w:rFonts w:ascii="Times New Roman" w:hAnsi="Times New Roman" w:cs="Times New Roman"/>
          <w:sz w:val="28"/>
          <w:szCs w:val="28"/>
        </w:rPr>
        <w:t>-5) у пациентов с эректильной дисфункцией.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Сбор данных, интерпретация обструктивных и ирритативных симптомов по опросникам 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IPSS</w:t>
      </w:r>
      <w:r w:rsidRPr="00BC7823">
        <w:rPr>
          <w:rFonts w:ascii="Times New Roman" w:hAnsi="Times New Roman" w:cs="Times New Roman"/>
          <w:sz w:val="28"/>
          <w:szCs w:val="28"/>
        </w:rPr>
        <w:t xml:space="preserve"> и 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BS</w:t>
      </w:r>
      <w:r w:rsidRPr="00BC7823">
        <w:rPr>
          <w:rFonts w:ascii="Times New Roman" w:hAnsi="Times New Roman" w:cs="Times New Roman"/>
          <w:sz w:val="28"/>
          <w:szCs w:val="28"/>
        </w:rPr>
        <w:t xml:space="preserve"> (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QoL</w:t>
      </w:r>
      <w:r w:rsidRPr="00BC7823">
        <w:rPr>
          <w:rFonts w:ascii="Times New Roman" w:hAnsi="Times New Roman" w:cs="Times New Roman"/>
          <w:sz w:val="28"/>
          <w:szCs w:val="28"/>
        </w:rPr>
        <w:t>) у пациентов с симптомами простатита.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7.</w:t>
      </w:r>
      <w:r w:rsidRPr="00BC7823">
        <w:rPr>
          <w:rFonts w:ascii="Times New Roman" w:hAnsi="Times New Roman" w:cs="Times New Roman"/>
          <w:sz w:val="28"/>
          <w:szCs w:val="28"/>
        </w:rPr>
        <w:tab/>
        <w:t>Интерпретация клинико-биохимических анализов у ​​больных хронической почечной недостаточностью (ХПН).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8.</w:t>
      </w:r>
      <w:r w:rsidRPr="00BC7823">
        <w:rPr>
          <w:rFonts w:ascii="Times New Roman" w:hAnsi="Times New Roman" w:cs="Times New Roman"/>
          <w:sz w:val="28"/>
          <w:szCs w:val="28"/>
        </w:rPr>
        <w:tab/>
        <w:t>Интерпретация результатов УТТ почек и мочевыводящих путей у беременных.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9.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Умение самостоятельно проводить ультразвуковое исследование (УЗИ) почек, верхних и нижних мочевыводящих путей, а также выявлять острые случаи с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надпузырной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инфравезикальной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обструкцией.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10.</w:t>
      </w:r>
      <w:r w:rsidRPr="00BC7823">
        <w:rPr>
          <w:rFonts w:ascii="Times New Roman" w:hAnsi="Times New Roman" w:cs="Times New Roman"/>
          <w:sz w:val="28"/>
          <w:szCs w:val="28"/>
        </w:rPr>
        <w:tab/>
        <w:t>Обследование и ведение больных мочекаменной болезнью (клинико-биохимический анализ, интерпретация анализа мочекаменной болезни, выбор тактики хирургического лечения).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11.</w:t>
      </w:r>
      <w:r w:rsidRPr="00BC7823">
        <w:rPr>
          <w:rFonts w:ascii="Times New Roman" w:hAnsi="Times New Roman" w:cs="Times New Roman"/>
          <w:sz w:val="28"/>
          <w:szCs w:val="28"/>
        </w:rPr>
        <w:tab/>
        <w:t>СТЕЙМИ-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МИРСпроведение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локализационного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теста на практике.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12.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Проведение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урофлоуметрии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интерпретация полученных данных.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13.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Выполнение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уретроцистографии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интерпретация полученных данных (вверх и мочеиспускание).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14.</w:t>
      </w:r>
      <w:r w:rsidRPr="00BC7823">
        <w:rPr>
          <w:rFonts w:ascii="Times New Roman" w:hAnsi="Times New Roman" w:cs="Times New Roman"/>
          <w:sz w:val="28"/>
          <w:szCs w:val="28"/>
        </w:rPr>
        <w:tab/>
        <w:t>Интерпретация результатов МСКТ (СТ) без контрастирования и с контрастированием при повреждениях мочевыводящих путей.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15.</w:t>
      </w:r>
      <w:r w:rsidRPr="00BC7823">
        <w:rPr>
          <w:rFonts w:ascii="Times New Roman" w:hAnsi="Times New Roman" w:cs="Times New Roman"/>
          <w:sz w:val="28"/>
          <w:szCs w:val="28"/>
        </w:rPr>
        <w:tab/>
        <w:t>Интерпретация данных КТ и МРТ позволяет выявить аномалии верхних и нижних мочевыводящих путей.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16.</w:t>
      </w:r>
      <w:r w:rsidRPr="00BC7823">
        <w:rPr>
          <w:rFonts w:ascii="Times New Roman" w:hAnsi="Times New Roman" w:cs="Times New Roman"/>
          <w:sz w:val="28"/>
          <w:szCs w:val="28"/>
        </w:rPr>
        <w:tab/>
        <w:t>Катетеризация мочевого пузыря через уретру (с диагностическими и лечебными целями).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17.</w:t>
      </w:r>
      <w:r w:rsidRPr="00BC78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13DD9">
        <w:rPr>
          <w:rFonts w:ascii="Times New Roman" w:hAnsi="Times New Roman" w:cs="Times New Roman"/>
          <w:sz w:val="28"/>
          <w:szCs w:val="28"/>
        </w:rPr>
        <w:t>Антеградная</w:t>
      </w:r>
      <w:proofErr w:type="spellEnd"/>
      <w:r w:rsidRPr="00B13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DD9">
        <w:rPr>
          <w:rFonts w:ascii="Times New Roman" w:hAnsi="Times New Roman" w:cs="Times New Roman"/>
          <w:sz w:val="28"/>
          <w:szCs w:val="28"/>
        </w:rPr>
        <w:t>пиелоуретерография</w:t>
      </w:r>
      <w:proofErr w:type="spellEnd"/>
      <w:r w:rsidRPr="00B13DD9">
        <w:rPr>
          <w:rFonts w:ascii="Times New Roman" w:hAnsi="Times New Roman" w:cs="Times New Roman"/>
          <w:sz w:val="28"/>
          <w:szCs w:val="28"/>
        </w:rPr>
        <w:t>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18.</w:t>
      </w:r>
      <w:r w:rsidRPr="00BC78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Венапровести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урографию и интерпретировать ее результат.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19.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Проведение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уретроцистоскопии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20.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Замена дренажной трубки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цистостомы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21.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Замена дренажной трубки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нефростомы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22.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Операция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меатотомии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lastRenderedPageBreak/>
        <w:t>23.</w:t>
      </w:r>
      <w:r w:rsidRPr="00BC7823">
        <w:rPr>
          <w:rFonts w:ascii="Times New Roman" w:hAnsi="Times New Roman" w:cs="Times New Roman"/>
          <w:sz w:val="28"/>
          <w:szCs w:val="28"/>
        </w:rPr>
        <w:tab/>
        <w:t>Обогащение семенной вены через артериальный проток (при варикоцеле)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24.</w:t>
      </w:r>
      <w:r w:rsidRPr="00BC78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Бергманоперация</w:t>
      </w:r>
      <w:proofErr w:type="spellEnd"/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25.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Операция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Винкельмана</w:t>
      </w:r>
      <w:proofErr w:type="spellEnd"/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26.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Операция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эпицистостомии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27.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Операция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эпицистолитостомии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28.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Операция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орхидэктомия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29.</w:t>
      </w:r>
      <w:r w:rsidRPr="00BC78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BC7823">
        <w:rPr>
          <w:rFonts w:ascii="Times New Roman" w:hAnsi="Times New Roman" w:cs="Times New Roman"/>
          <w:sz w:val="28"/>
          <w:szCs w:val="28"/>
        </w:rPr>
        <w:t xml:space="preserve">перация </w:t>
      </w:r>
      <w:r>
        <w:rPr>
          <w:rFonts w:ascii="Times New Roman" w:hAnsi="Times New Roman" w:cs="Times New Roman"/>
          <w:sz w:val="28"/>
          <w:szCs w:val="28"/>
        </w:rPr>
        <w:t xml:space="preserve">ПК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цистостомии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30.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Операция </w:t>
      </w:r>
      <w:r>
        <w:rPr>
          <w:rFonts w:ascii="Times New Roman" w:hAnsi="Times New Roman" w:cs="Times New Roman"/>
          <w:sz w:val="28"/>
          <w:szCs w:val="28"/>
        </w:rPr>
        <w:t xml:space="preserve">ПК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нефростомии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(при гидронефрозе 2-3 степени).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3.3.2. Список компетенций (название, код), полученных в ходе модуля.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Коммуникативная компетентность – подразумевает способность общаться на родном языке и любом иностранном языке в социальных ситуациях, следовать культуре общения, социальную гибкость, умение эффективно работать в команде.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DD9">
        <w:rPr>
          <w:rFonts w:ascii="Times New Roman" w:hAnsi="Times New Roman" w:cs="Times New Roman"/>
          <w:sz w:val="28"/>
          <w:szCs w:val="28"/>
        </w:rPr>
        <w:t>Компетенция работы с информацией означает умение искать, сортировать, обрабатывать, хранить и эффективно использовать необходимую информацию из источников СМИ, обеспечивать ее безопасность, развивать способность к приобретению медиакультуры.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Компетенция саморазвития – непрерывное физическое, духовное, умственное, интеллектуальное и творческое развитие себя, стремление к совершенству, самостоятельное обучение и обучение на протяжении всей жизни, самостоятельное и регулярное совершенствование познавательных навыков и жизненного опыта, альтернативная оценка собственного поведения и самостоятельность подразумевает приобретение навыков принятия решений.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Социально-активная гражданская компетентность означает формирование способности ощущать чувство сопричастности к происходящим в обществе событиям, событиям и процессам и активно участвовать в них, знать свои гражданские обязанности и права, соблюдать их, заниматься трудовой деятельностью</w:t>
      </w:r>
      <w:proofErr w:type="gramStart"/>
      <w:r w:rsidRPr="00BC7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7823">
        <w:rPr>
          <w:rFonts w:ascii="Times New Roman" w:hAnsi="Times New Roman" w:cs="Times New Roman"/>
          <w:sz w:val="28"/>
          <w:szCs w:val="28"/>
        </w:rPr>
        <w:t xml:space="preserve"> и гражданские отношения, а также приобрести правовую культуру.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Национально-универсальная культурная компетентность означает формирование способности быть верным Родине, быть добрым к людям и верить в общечеловеческие и национальные ценности, понимать </w:t>
      </w:r>
      <w:r w:rsidRPr="00BC7823">
        <w:rPr>
          <w:rFonts w:ascii="Times New Roman" w:hAnsi="Times New Roman" w:cs="Times New Roman"/>
          <w:sz w:val="28"/>
          <w:szCs w:val="28"/>
        </w:rPr>
        <w:lastRenderedPageBreak/>
        <w:t>произведения искусства и произведения искусства, одеваться подобающим образом, соблюдать правила культуры и культуры. здоровый образ жизни.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Математическая грамотность, осведомленность о научно-технических новинках и умение их использовать – уметь строить личные, семейные, профессиональные и экономические планы на основе точных расчетов, уметь читать в повседневной деятельности различные схемы, чертежи и модели</w:t>
      </w:r>
      <w:proofErr w:type="gramStart"/>
      <w:r w:rsidRPr="00BC7823">
        <w:rPr>
          <w:rFonts w:ascii="Times New Roman" w:hAnsi="Times New Roman" w:cs="Times New Roman"/>
          <w:sz w:val="28"/>
          <w:szCs w:val="28"/>
        </w:rPr>
        <w:t>, Облегчить</w:t>
      </w:r>
      <w:proofErr w:type="gramEnd"/>
      <w:r w:rsidRPr="00BC7823">
        <w:rPr>
          <w:rFonts w:ascii="Times New Roman" w:hAnsi="Times New Roman" w:cs="Times New Roman"/>
          <w:sz w:val="28"/>
          <w:szCs w:val="28"/>
        </w:rPr>
        <w:t xml:space="preserve"> труд человека, повысить производительность труда, обеспечить комфорт предполагает формирование способностей использовать научно-технические инновации, приводящие к условиям. Эти компетенции формируются у учащихся через общеобразовательные предметы.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Также на основе содержания каждого общеобразовательного предмета формируются общие компетенции учащихся, связанные с предметом.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3.4. Методика прохождения практической клинической практики (ротации).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3.4.1. Поликлиника – тематические кабинеты (данная ротация является вводной ротацией в начале обучения):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Цель ротации: приобрести навыки самостоятельного приема пациентов на основе алгоритмов (стандартов), разработанных в условиях консультативной поликлиники;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Мастер должен уметь: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расспрос и сбор анамнеза больных с различными заболеваниями;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физикальных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исследований (осмотр, пальпация органов брюшной полости, почек, яичек, исследование простаты пальцем через прямую кишку и др.);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установление первичного диагноза и плана обследования;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приобретение опыта написания медицинских документов, т.е. внесения данных по каждому пациенту через единый номер (код) в современную серверную систему с использованием компьютерных технологий.</w:t>
      </w:r>
    </w:p>
    <w:p w:rsidR="00B540DE" w:rsidRPr="00BC7823" w:rsidRDefault="00B540DE" w:rsidP="00B033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3.4.2. Ультразвуковое исследование в урологии: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Цель ротации: освоить методы ультразвукового исследования, используемые в урологической практике.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lastRenderedPageBreak/>
        <w:t>Мастер должен уметь: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уметь обследовать на аппарате УЗИ почки, уретру, мочевой пузырь, простату, наружные половые органы мужчины различными датчиками и интерпретировать их и давать квалифицированное заключение;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Уметь провести ТРУЗИ (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трансректальное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исследование предстательной железы), интерпретировать результаты и дать квалифицированное заключение.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3.4.3. Рентгенологическое исследование в урологии: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Цель ротации: уметь выполнять распространенные методы рентгенологического исследования, применяемые в урологической практике.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Мастер должен уметь: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уметь выполнить общую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урограмму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мочевыводящих путей, интерпретировать ее по алгоритму и написать заключение;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уметь проводить экскреторную урографию, интерпретировать по алгоритму и писать заключение;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уметь выполнять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антеградную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пиелографию, интерпретировать по алгоритму и писать заключение;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уметь выполнять ретроградную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уретеропиелографию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, интерпретировать по алгоритму и писать заключение;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уметь выполнять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уретрографию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, интерпретировать по алгоритму и писать заключение;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уметь проводить цистографию, интерпретировать по алгоритму и писать заключение;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интерпретация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рентгеноэндоваскулярных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исследований (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аортография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селективная почечная ангиография, флебография почечных вен,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кавернозография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др.) на основе алгоритма;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специальные рентгенологические исследования: интерпретация результатов КТ и МРТ.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3.4.4. Цистоскопия: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Цель ротации: освоение методов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уретроцистоскопии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катетеризации уретры.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Мастер должен уметь: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lastRenderedPageBreak/>
        <w:t>- уметь проводить цистоскопию по алгоритму, интерпретировать результаты различных патологий (гематурия, опухоль мочевого пузыря и др.) и писать заключение;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уметь выполнять уретроскопию по алгоритму, интерпретировать результаты различных патологий (гематурия, опухоль мочевого пузыря и др.) и писать заключение;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катетеризация уретры.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 xml:space="preserve">3.4.5. </w:t>
      </w:r>
      <w:proofErr w:type="spellStart"/>
      <w:r w:rsidRPr="00BC7823">
        <w:rPr>
          <w:rFonts w:ascii="Times New Roman" w:hAnsi="Times New Roman" w:cs="Times New Roman"/>
          <w:b/>
          <w:sz w:val="28"/>
          <w:szCs w:val="28"/>
        </w:rPr>
        <w:t>Уродинамические</w:t>
      </w:r>
      <w:proofErr w:type="spellEnd"/>
      <w:r w:rsidRPr="00BC7823">
        <w:rPr>
          <w:rFonts w:ascii="Times New Roman" w:hAnsi="Times New Roman" w:cs="Times New Roman"/>
          <w:b/>
          <w:sz w:val="28"/>
          <w:szCs w:val="28"/>
        </w:rPr>
        <w:t xml:space="preserve"> исследования в урологии: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Цель ротации: освоение методов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уродинамического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исследования.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Мастер должен уметь: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уметь проводить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урофлоуметрию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интерпретировать результаты;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уметь выполнять инфузионную систему и интерпретировать результаты работы установки;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уметь выполнять «давление-расход» и интерпретировать результаты работы агрегата;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специальные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уродинамические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исследования (уретральное давление или профиль уретрального давления,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видеоуродинамические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исследования, проба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Уитакера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 xml:space="preserve">3.4.6. </w:t>
      </w:r>
      <w:proofErr w:type="spellStart"/>
      <w:r w:rsidRPr="00BC7823">
        <w:rPr>
          <w:rFonts w:ascii="Times New Roman" w:hAnsi="Times New Roman" w:cs="Times New Roman"/>
          <w:b/>
          <w:sz w:val="28"/>
          <w:szCs w:val="28"/>
        </w:rPr>
        <w:t>Трансуретральные</w:t>
      </w:r>
      <w:proofErr w:type="spellEnd"/>
      <w:r w:rsidRPr="00BC7823">
        <w:rPr>
          <w:rFonts w:ascii="Times New Roman" w:hAnsi="Times New Roman" w:cs="Times New Roman"/>
          <w:b/>
          <w:sz w:val="28"/>
          <w:szCs w:val="28"/>
        </w:rPr>
        <w:t xml:space="preserve"> операции: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Цель ротации: освоить методику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трансуретральных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операций (ординатор должен быть знаком с методами уретроскопии, цистоскопии и ТУР простаты).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Мастер должен уметь: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трансуретральные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трансвезикальные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операции: получение квалификаций 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TUNA</w:t>
      </w:r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TVNAP</w:t>
      </w:r>
      <w:r w:rsidRPr="00BC7823">
        <w:rPr>
          <w:rFonts w:ascii="Times New Roman" w:hAnsi="Times New Roman" w:cs="Times New Roman"/>
          <w:sz w:val="28"/>
          <w:szCs w:val="28"/>
        </w:rPr>
        <w:t xml:space="preserve"> и 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TURP</w:t>
      </w:r>
      <w:r w:rsidRPr="00BC7823">
        <w:rPr>
          <w:rFonts w:ascii="Times New Roman" w:hAnsi="Times New Roman" w:cs="Times New Roman"/>
          <w:sz w:val="28"/>
          <w:szCs w:val="28"/>
        </w:rPr>
        <w:t xml:space="preserve"> по безопасной гиперплазии или раку простаты;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способность выполнять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трансуретральные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операции и/или манипуляции при стриктурах уретры;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возможность выполнения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трансуретральных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операций при полипах уретры или мочевого пузыря.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 xml:space="preserve">3.4.7. </w:t>
      </w:r>
      <w:proofErr w:type="spellStart"/>
      <w:r w:rsidRPr="00BC7823">
        <w:rPr>
          <w:rFonts w:ascii="Times New Roman" w:hAnsi="Times New Roman" w:cs="Times New Roman"/>
          <w:b/>
          <w:sz w:val="28"/>
          <w:szCs w:val="28"/>
        </w:rPr>
        <w:t>Чрескожные</w:t>
      </w:r>
      <w:proofErr w:type="spellEnd"/>
      <w:r w:rsidRPr="00BC78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7823">
        <w:rPr>
          <w:rFonts w:ascii="Times New Roman" w:hAnsi="Times New Roman" w:cs="Times New Roman"/>
          <w:b/>
          <w:sz w:val="28"/>
          <w:szCs w:val="28"/>
        </w:rPr>
        <w:t>эндоурологические</w:t>
      </w:r>
      <w:proofErr w:type="spellEnd"/>
      <w:r w:rsidRPr="00BC7823">
        <w:rPr>
          <w:rFonts w:ascii="Times New Roman" w:hAnsi="Times New Roman" w:cs="Times New Roman"/>
          <w:b/>
          <w:sz w:val="28"/>
          <w:szCs w:val="28"/>
        </w:rPr>
        <w:t xml:space="preserve"> операции: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lastRenderedPageBreak/>
        <w:t>Цель ротации</w:t>
      </w:r>
      <w:proofErr w:type="gramStart"/>
      <w:r w:rsidRPr="00BC7823">
        <w:rPr>
          <w:rFonts w:ascii="Times New Roman" w:hAnsi="Times New Roman" w:cs="Times New Roman"/>
          <w:sz w:val="28"/>
          <w:szCs w:val="28"/>
        </w:rPr>
        <w:t>: Освоить</w:t>
      </w:r>
      <w:proofErr w:type="gramEnd"/>
      <w:r w:rsidRPr="00BC7823">
        <w:rPr>
          <w:rFonts w:ascii="Times New Roman" w:hAnsi="Times New Roman" w:cs="Times New Roman"/>
          <w:sz w:val="28"/>
          <w:szCs w:val="28"/>
        </w:rPr>
        <w:t xml:space="preserve"> методы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чрескожных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эндоурологических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операций (ординатор должен быть знаком с методами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уретроцистоскопии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, катетеризации уретры).</w:t>
      </w:r>
    </w:p>
    <w:p w:rsidR="00BC7823" w:rsidRPr="00B13DD9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13DD9">
        <w:rPr>
          <w:rFonts w:ascii="Times New Roman" w:hAnsi="Times New Roman" w:cs="Times New Roman"/>
          <w:sz w:val="28"/>
          <w:szCs w:val="28"/>
          <w:lang w:val="en-US"/>
        </w:rPr>
        <w:t>Мастер</w:t>
      </w:r>
      <w:proofErr w:type="spellEnd"/>
      <w:r w:rsidRPr="00B13D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3DD9">
        <w:rPr>
          <w:rFonts w:ascii="Times New Roman" w:hAnsi="Times New Roman" w:cs="Times New Roman"/>
          <w:sz w:val="28"/>
          <w:szCs w:val="28"/>
          <w:lang w:val="en-US"/>
        </w:rPr>
        <w:t>должен</w:t>
      </w:r>
      <w:proofErr w:type="spellEnd"/>
      <w:r w:rsidRPr="00B13D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3DD9">
        <w:rPr>
          <w:rFonts w:ascii="Times New Roman" w:hAnsi="Times New Roman" w:cs="Times New Roman"/>
          <w:sz w:val="28"/>
          <w:szCs w:val="28"/>
          <w:lang w:val="en-US"/>
        </w:rPr>
        <w:t>уметь</w:t>
      </w:r>
      <w:proofErr w:type="spellEnd"/>
      <w:r w:rsidRPr="00B13DD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умение выполнять операции по деривации мочи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чрескожными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пункционными методами при острой и хронической задержке мочи, вызванной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супра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инфравезикальной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обструкцией мочевыводящих путей;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приобретение навыков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чрескожных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эндоурологических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операций при мочекаменной болезни и ее вариантах.</w:t>
      </w:r>
    </w:p>
    <w:p w:rsidR="00B540DE" w:rsidRPr="00BC7823" w:rsidRDefault="00B540DE" w:rsidP="00B033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3.4.8 Традиционные операции: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Цель ротации: освоить традиционные методы операций на почках, мочевыводящих путях, простате и наружных половых органах мужчин при различных урологических заболеваниях (ординатор должен знать приемы работы хирургов, ушивания ран, вызванных травмами и т. д.).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Мастер должен уметь: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хирургическое вскрытие и ушивание почки, мочеточников, предстательной железы, мочевого пузыря, яичек;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выполнение различных урологических операций: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пиелотомии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уретеролитотомии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систолитостомии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эпицистостомии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, операций по поводу варикоцеле, опухоли яичка, фимоза, парафимоза и других.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3.4.9. Экстракорпоральная пульсовая литотрипсия: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Задачи ротации</w:t>
      </w:r>
      <w:proofErr w:type="gramStart"/>
      <w:r w:rsidRPr="00BC7823">
        <w:rPr>
          <w:rFonts w:ascii="Times New Roman" w:hAnsi="Times New Roman" w:cs="Times New Roman"/>
          <w:sz w:val="28"/>
          <w:szCs w:val="28"/>
        </w:rPr>
        <w:t>: Освоить</w:t>
      </w:r>
      <w:proofErr w:type="gramEnd"/>
      <w:r w:rsidRPr="00BC7823">
        <w:rPr>
          <w:rFonts w:ascii="Times New Roman" w:hAnsi="Times New Roman" w:cs="Times New Roman"/>
          <w:sz w:val="28"/>
          <w:szCs w:val="28"/>
        </w:rPr>
        <w:t xml:space="preserve"> методы экстракорпорального лазерного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литотипирования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при мочекаменной болезни почек и мочеточников.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Мастер должен уметь: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выполнение экстракорпоральных методов тату-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литотипирования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при камнях почек, верхних и нижних мочеточников.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3.4.10 В стационаре: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Задачи ротации: Приобретение практических навыков наблюдения за неизлечимо больными в условиях стационара.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Мастер должен уметь: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lastRenderedPageBreak/>
        <w:t>- наблюдение за больными после различных операций, уточнение рекомендаций по лечению;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осмотр операционных ран, перевязка ран, снятие швов и т.п.;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следить за стоками, оценивать их эффективность, знать инструкции по их удалению;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заполнение необходимых медицинских форм, «выход», заполнение статистических форм и т.п.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3.4.11. Гемодиализ и другие методы экстракорпорального дренирования: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Задачи ротации: ознакомление с современными методами экстракорпоральной дезактивации.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Мастер должен уметь: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Уточнение инструкций по гемодиализу и другим экстракорпоральным методам удаления мин.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3.4.12. Реанимация и интенсивная терапия: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Задачи ротации: ознакомление с транспортировкой больных в ближайшем операционном периоде;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Мастер должен уметь: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наблюдение за дренажем и операционной раной в ближайшем операционном периоде;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3.4.13. Приемное отделение: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Задачи ротации: Оказание медицинской помощи пациентам с урологической патологией в экстренных ситуациях. Введение порядка подачи документов пациентам, обратившимся в стационар.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Мастер должен уметь: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проведение необходимых методов исследования в экстренных ситуациях: УТТ почек и мочевого пузыря, рентгенологические методы и другие;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lastRenderedPageBreak/>
        <w:t>- оказание медицинской помощи больным с урологической патологией в неотложных случаях: санация при почечной колике, катетеризация уретры и мочевого пузыря и др.;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оформление документов для пациентов, обратившихся в неотложной ситуации.</w:t>
      </w:r>
    </w:p>
    <w:p w:rsidR="00BC7823" w:rsidRPr="0005173D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17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3.4.14. </w:t>
      </w:r>
      <w:proofErr w:type="spellStart"/>
      <w:r w:rsidRPr="0005173D">
        <w:rPr>
          <w:rFonts w:ascii="Times New Roman" w:hAnsi="Times New Roman" w:cs="Times New Roman"/>
          <w:b/>
          <w:sz w:val="28"/>
          <w:szCs w:val="28"/>
          <w:lang w:val="en-US"/>
        </w:rPr>
        <w:t>Поликлиника</w:t>
      </w:r>
      <w:proofErr w:type="spellEnd"/>
      <w:r w:rsidRPr="000517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proofErr w:type="spellStart"/>
      <w:r w:rsidRPr="0005173D">
        <w:rPr>
          <w:rFonts w:ascii="Times New Roman" w:hAnsi="Times New Roman" w:cs="Times New Roman"/>
          <w:b/>
          <w:sz w:val="28"/>
          <w:szCs w:val="28"/>
          <w:lang w:val="en-US"/>
        </w:rPr>
        <w:t>тематические</w:t>
      </w:r>
      <w:proofErr w:type="spellEnd"/>
      <w:r w:rsidRPr="000517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173D">
        <w:rPr>
          <w:rFonts w:ascii="Times New Roman" w:hAnsi="Times New Roman" w:cs="Times New Roman"/>
          <w:b/>
          <w:sz w:val="28"/>
          <w:szCs w:val="28"/>
          <w:lang w:val="en-US"/>
        </w:rPr>
        <w:t>кабинеты</w:t>
      </w:r>
      <w:proofErr w:type="spellEnd"/>
      <w:r w:rsidRPr="0005173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Задачи ротации: освоить окончательную диагностику сибирской язвы и продолжение последующего лечения в условиях консультативной поликлиники самостоятельно, на основании полученных алгоритмов, под контролем преподавателя.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Мастер должен уметь: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опрос жалоб и анамнеза больного по различным заболеваниям;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проведение медицинских осмотров;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определение примерного диагноза ожогов и плана дальнейшего обследования;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анализ проведенных проверок и постановка окончательного диагноза, определение плана следующих проверок;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проведение комплексных лечебно-диагностических мероприятий, наложение дренажа и наложение швов в связи с лечением больных, выписанных из стационара;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иметь при себе медицинскую документацию в полном размере.</w:t>
      </w:r>
    </w:p>
    <w:p w:rsidR="00B540DE" w:rsidRPr="00BC7823" w:rsidRDefault="00B540DE" w:rsidP="00B033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4. Общие указания и рекомендации по организации самостоятельного обучения и самостоятельной работы.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Студенты, изучающие науку «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Уология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», выполняют самостоятельную работу под руководством преподавателей кафедры на основе системы независимого обучения с целью закрепления теоретических знаний, полученных в аудитории, и развития навыков решения практических задач в здравоохранении. система. При этом они изучают дополнительную литературу и готовят рефераты и научные документы с использованием сайтов Интернет, выполняют домашние задания по теме практических занятий, готовят наглядные пособия и слайды.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Студенту при подготовке самостоятельной работы рекомендуется использовать следующие формы с учетом специфики конкретного предмета.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lastRenderedPageBreak/>
        <w:t>* изучать предметы науки по учебникам и пособиям;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* освоение теоретической части занятий на раздаточных материалах;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* работа с системами компьютерной техники;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* подготовка рефератов и обзоров специальной литературы;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* углубленное изучение литературы, монографий и научных сборников, связанных с учебно-научно-исследовательской деятельностью студента;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* активное участие в процессе интерактивного и проблемного обучения;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* участие в организации дистанционного образования.</w:t>
      </w:r>
    </w:p>
    <w:p w:rsidR="00B540DE" w:rsidRPr="00BC7823" w:rsidRDefault="00B540DE" w:rsidP="00B033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4.1. Список рекомендуемых тем для работы фрилансера: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1. Тактика лечения больных с диагнозом ПБКГ с учетом функционального состояния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детрузора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2. Сравнительная оценка различных методов гемостаза при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трансвезикальной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аденомэктомии.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3. Дифференциальный подход к диагностике преждевременной эякуляции.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4. Подход к оперативному лечению гидронефроза при аномалиях мочевыводящих путей с использованием современных технологий.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5. Клиническое значение бактериологического исследования мочи у больных, готовящихся к ПКНЛТ.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6. Тактический подход к пациентам с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резидуальными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камнями после ПКНЛТ.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7. Оценка эректильной функции у пациентов мужского пола после операций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уретропластики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8. Виды хирургического лечения СТК у больных подковообразной почкой и тактическая тактика.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4.2. Общие указания и рекомендации по организации самостоятельного обучения и самостоятельной работы.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lastRenderedPageBreak/>
        <w:t xml:space="preserve">- помимо аудиторных занятий, практические навыки, подтвержденные в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тренажерно-симуляционном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центре под контролем педагога в количественном и качественном отношении;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Отработка практических навыков на дежурстве, организованном в учебной базе урологической клиники под руководством дежурного врача на уровне количества и качества и отражением этого в ротационном отчете, при оценке квалифицированной практики;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постоянный помощник врача (модератор по месту ротации), дежурный врач-модератор;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проведение лекций и интервью среди населения (под наблюдением и контролем модератора);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освоение всех тем семинара с помощью дополнительной учебной литературы, монографий и подготовки электронных презентаций по инструкциям преподавателя;</w:t>
      </w:r>
    </w:p>
    <w:p w:rsidR="00B540DE" w:rsidRPr="00BC7823" w:rsidRDefault="00B540DE" w:rsidP="00B033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4.3. Организация производственной практики.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- после окончания 2 курса (после 4 семестра) магистранты проходят 144 часа летней стажировки на должности фельдшера в городской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многосетевой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больнице, областной центральной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многосетевой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поликлинике, урологическом отделении областной центральной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многосетевой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больницы. клинике, в качестве помощника врача и отрабатывать практические навыки, перечисленные в списке, которые они усваивают;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- магистранты проходят 288 часов практики в должности фельдшера на клинической базе вуза в течение 3 курсов и 5 семестров и осваивают перечисленные в перечне практические навыки самостоятельно под руководством модератора;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5. Подготовка магистерской диссертации (проекта) по выбранной актуальной проблеме науки.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Тема магистерской диссертации для каждой магистерской заявки определяется исходя из пожеланий и интересов студента, а в качестве научного руководителя готовится сотрудник кафедры урологии со степенью доктора философии или доктора медицинских наук. Под руководством научного руководителя научная работа проводится в случае, если студентом определены цели и задачи научной работы, а также составлен план научной работы студента на три года.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lastRenderedPageBreak/>
        <w:t>Диссертации и статьи (не менее 2) пишутся по выбранному научному направлению в течение 3 лет под руководством научного руководителя, обеспечивается участие студента в республиканских и международных конференциях и лекциях.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Научный руководитель и заведующий кафедрой предоставляют возможность студенту пройти стажировку (в Республике или зарубежных странах) по направлению обучения (в срок 1-5 семестров).</w:t>
      </w:r>
    </w:p>
    <w:p w:rsidR="00B540DE" w:rsidRPr="00BC7823" w:rsidRDefault="00B540DE" w:rsidP="00B033F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7. Основная и дополнительная учебная литература и источники информации.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7.1. Основная литература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823">
        <w:rPr>
          <w:rFonts w:ascii="Times New Roman" w:hAnsi="Times New Roman" w:cs="Times New Roman"/>
          <w:sz w:val="28"/>
          <w:szCs w:val="28"/>
        </w:rPr>
        <w:t xml:space="preserve">Урология. Проф. Акилов Ф.А.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. Учебник. Ташкент, 2019. (латиницей), 635 страниц.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823">
        <w:rPr>
          <w:rFonts w:ascii="Times New Roman" w:hAnsi="Times New Roman" w:cs="Times New Roman"/>
          <w:sz w:val="28"/>
          <w:szCs w:val="28"/>
        </w:rPr>
        <w:t xml:space="preserve">Урология. Проф. Акилов Ф.А.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. Учебник. Ташкент, 2019. (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кириллицой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), 759 страниц.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823">
        <w:rPr>
          <w:rFonts w:ascii="Times New Roman" w:hAnsi="Times New Roman" w:cs="Times New Roman"/>
          <w:sz w:val="28"/>
          <w:szCs w:val="28"/>
        </w:rPr>
        <w:t>Урология. Учебник урологии (на латинице). Андижан, 2008, 480 с.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4.</w:t>
      </w:r>
      <w:r w:rsidRPr="00BC7823">
        <w:rPr>
          <w:rFonts w:ascii="Times New Roman" w:hAnsi="Times New Roman" w:cs="Times New Roman"/>
          <w:sz w:val="28"/>
          <w:szCs w:val="28"/>
        </w:rPr>
        <w:tab/>
        <w:t>Клиническая урология. Н. А. Лопаткин. 2010г.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5.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Функциональная урология и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уродинамика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. Д. Ю. Пушкарь, Г. Р. Касьян. 2014г. 376 ул.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6.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Урология Дональда Смита. Э.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Танаго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. Москва, 2005 г.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7.</w:t>
      </w:r>
      <w:r w:rsidRPr="00BC7823">
        <w:rPr>
          <w:rFonts w:ascii="Times New Roman" w:hAnsi="Times New Roman" w:cs="Times New Roman"/>
          <w:sz w:val="28"/>
          <w:szCs w:val="28"/>
        </w:rPr>
        <w:tab/>
        <w:t>Детская урология. А.Г. Пугачев. Москва, 2008.</w:t>
      </w:r>
    </w:p>
    <w:p w:rsidR="00B540DE" w:rsidRPr="00BC7823" w:rsidRDefault="00B540DE" w:rsidP="00B033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40DE" w:rsidRPr="00BC7823" w:rsidRDefault="00B540DE" w:rsidP="00B033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 xml:space="preserve">7.2.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Допольнительная</w:t>
      </w:r>
      <w:proofErr w:type="spellEnd"/>
      <w:r w:rsidRPr="00BC7823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1.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Заболевания мочевыводящих путей. Современный взгляд на проблему.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Ю.Г.Аляев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П.В.Глыбочко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. 2016г.-148 ул.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2.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Гиперактивный мочевой пузырь.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Е.Б.Мазо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, Г.Г.Кривобородов.2003г. 158 ул.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3.</w:t>
      </w:r>
      <w:r w:rsidRPr="00BC7823">
        <w:rPr>
          <w:rFonts w:ascii="Times New Roman" w:hAnsi="Times New Roman" w:cs="Times New Roman"/>
          <w:sz w:val="28"/>
          <w:szCs w:val="28"/>
        </w:rPr>
        <w:tab/>
        <w:t>Пузырно-мочеточниковый рефлюкс. Лопаткин Н.А., Пугачев А.Г.1990г. 208 ул.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Оперативный доступ к органам брюшной полости.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А.Г.Мирзамухамедов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Ш.И.Каримов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, С.Зазизов.1994г.232 стр.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Ф.А.Фрилов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Ш.Т.Мухтаров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Д.Х.Мирхамидов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Ш.И.Гиясов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. Методические рекомендации «Систематизация послеоперационных осложнений эндоскопического лечения нефролитиаза». 2014 год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Ф.Акилов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Ш.Т. Мухтаров, Д.Х.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Мирхамидов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, Ш.И.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Гиясов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. «Систематизация послеоперационных осложнений эндоскопического лечения нефролитиаза». Лидерство. 2014г.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7. Акилов Ф.А., Мухтаров </w:t>
      </w:r>
      <w:proofErr w:type="gramStart"/>
      <w:r w:rsidRPr="00BC7823">
        <w:rPr>
          <w:rFonts w:ascii="Times New Roman" w:hAnsi="Times New Roman" w:cs="Times New Roman"/>
          <w:sz w:val="28"/>
          <w:szCs w:val="28"/>
        </w:rPr>
        <w:t>Ш.Т</w:t>
      </w:r>
      <w:proofErr w:type="gramEnd"/>
      <w:r w:rsidRPr="00BC7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Мирхамидов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Д.Х.,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Гиясов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Ш.И. «Систематизация послеоперационных осложнений при эндоскопическом лечении нефролитиаза». Руководство. 2014 год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1.</w:t>
      </w:r>
      <w:r w:rsidRPr="00BC7823">
        <w:rPr>
          <w:rFonts w:ascii="Times New Roman" w:hAnsi="Times New Roman" w:cs="Times New Roman"/>
          <w:sz w:val="28"/>
          <w:szCs w:val="28"/>
        </w:rPr>
        <w:tab/>
        <w:t>Рекомендации Европейской ассоциации урологов (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EAU</w:t>
      </w:r>
      <w:r w:rsidRPr="00BC7823">
        <w:rPr>
          <w:rFonts w:ascii="Times New Roman" w:hAnsi="Times New Roman" w:cs="Times New Roman"/>
          <w:sz w:val="28"/>
          <w:szCs w:val="28"/>
        </w:rPr>
        <w:t>) (2018, 2019).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2.</w:t>
      </w:r>
      <w:r w:rsidRPr="00BC7823">
        <w:rPr>
          <w:rFonts w:ascii="Times New Roman" w:hAnsi="Times New Roman" w:cs="Times New Roman"/>
          <w:sz w:val="28"/>
          <w:szCs w:val="28"/>
        </w:rPr>
        <w:tab/>
        <w:t>Патрик К. Уолш «УРОЛОГИЯ КЭМБЕЛЛА». Использование урологии, десятое издание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3.</w:t>
      </w:r>
      <w:r w:rsidRPr="00BC7823">
        <w:rPr>
          <w:rFonts w:ascii="Times New Roman" w:hAnsi="Times New Roman" w:cs="Times New Roman"/>
          <w:sz w:val="28"/>
          <w:szCs w:val="28"/>
        </w:rPr>
        <w:tab/>
        <w:t>Рентгенологическое исследование органов мочевыделительной системы. БИ Ищенко. Москва, 2010.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4.</w:t>
      </w:r>
      <w:r w:rsidRPr="00BC7823">
        <w:rPr>
          <w:rFonts w:ascii="Times New Roman" w:hAnsi="Times New Roman" w:cs="Times New Roman"/>
          <w:sz w:val="28"/>
          <w:szCs w:val="28"/>
        </w:rPr>
        <w:tab/>
        <w:t>Оперативная урология. Н.А. Лопаткин, И.П.Пугачев.1986г. 480 ул.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823">
        <w:rPr>
          <w:rFonts w:ascii="Times New Roman" w:hAnsi="Times New Roman" w:cs="Times New Roman"/>
          <w:b/>
          <w:sz w:val="28"/>
          <w:szCs w:val="28"/>
        </w:rPr>
        <w:t>7.3. Интернет-сайты.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1. 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C7823">
        <w:rPr>
          <w:rFonts w:ascii="Times New Roman" w:hAnsi="Times New Roman" w:cs="Times New Roman"/>
          <w:sz w:val="28"/>
          <w:szCs w:val="28"/>
        </w:rPr>
        <w:t>.Европейская урология.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Уровеб.ру</w:t>
      </w:r>
      <w:proofErr w:type="spellEnd"/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13DD9">
        <w:rPr>
          <w:rFonts w:ascii="Times New Roman" w:hAnsi="Times New Roman" w:cs="Times New Roman"/>
          <w:sz w:val="28"/>
          <w:szCs w:val="28"/>
          <w:lang w:val="en-US"/>
        </w:rPr>
        <w:t>Urotoday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.</w:t>
      </w:r>
      <w:r w:rsidRPr="00B13DD9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4. АДЖУН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Медфикс.ру</w:t>
      </w:r>
      <w:proofErr w:type="spellEnd"/>
    </w:p>
    <w:p w:rsidR="00BC7823" w:rsidRPr="00B13DD9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3DD9">
        <w:rPr>
          <w:rFonts w:ascii="Times New Roman" w:hAnsi="Times New Roman" w:cs="Times New Roman"/>
          <w:sz w:val="28"/>
          <w:szCs w:val="28"/>
          <w:lang w:val="en-US"/>
        </w:rPr>
        <w:t>6. Ejgm.org</w:t>
      </w:r>
    </w:p>
    <w:p w:rsidR="00BC7823" w:rsidRPr="00B13DD9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3DD9">
        <w:rPr>
          <w:rFonts w:ascii="Times New Roman" w:hAnsi="Times New Roman" w:cs="Times New Roman"/>
          <w:sz w:val="28"/>
          <w:szCs w:val="28"/>
          <w:lang w:val="en-US"/>
        </w:rPr>
        <w:t>7. sciencedirect.com</w:t>
      </w:r>
    </w:p>
    <w:p w:rsidR="00BC7823" w:rsidRPr="00B13DD9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3DD9">
        <w:rPr>
          <w:rFonts w:ascii="Times New Roman" w:hAnsi="Times New Roman" w:cs="Times New Roman"/>
          <w:sz w:val="28"/>
          <w:szCs w:val="28"/>
          <w:lang w:val="en-US"/>
        </w:rPr>
        <w:t>8. Egymedicine.net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9.</w:t>
      </w:r>
      <w:r w:rsidRPr="00BC7823">
        <w:rPr>
          <w:rFonts w:ascii="Times New Roman" w:hAnsi="Times New Roman" w:cs="Times New Roman"/>
          <w:sz w:val="28"/>
          <w:szCs w:val="28"/>
        </w:rPr>
        <w:tab/>
        <w:t>Британский журнал урологии.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10.</w:t>
      </w:r>
      <w:r w:rsidRPr="00BC7823">
        <w:rPr>
          <w:rFonts w:ascii="Times New Roman" w:hAnsi="Times New Roman" w:cs="Times New Roman"/>
          <w:sz w:val="28"/>
          <w:szCs w:val="28"/>
        </w:rPr>
        <w:tab/>
        <w:t>Современное мнение в урологии.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BC7823">
        <w:rPr>
          <w:rFonts w:ascii="Times New Roman" w:hAnsi="Times New Roman" w:cs="Times New Roman"/>
          <w:sz w:val="28"/>
          <w:szCs w:val="28"/>
        </w:rPr>
        <w:tab/>
        <w:t>Европейская урология.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12.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Журнал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эндоурологии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>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13.</w:t>
      </w:r>
      <w:r w:rsidRPr="00BC7823">
        <w:rPr>
          <w:rFonts w:ascii="Times New Roman" w:hAnsi="Times New Roman" w:cs="Times New Roman"/>
          <w:sz w:val="28"/>
          <w:szCs w:val="28"/>
        </w:rPr>
        <w:tab/>
        <w:t>ДЖАМА.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14.</w:t>
      </w:r>
      <w:r w:rsidRPr="00BC7823">
        <w:rPr>
          <w:rFonts w:ascii="Times New Roman" w:hAnsi="Times New Roman" w:cs="Times New Roman"/>
          <w:sz w:val="28"/>
          <w:szCs w:val="28"/>
        </w:rPr>
        <w:tab/>
        <w:t>Журнал урологии</w:t>
      </w:r>
    </w:p>
    <w:p w:rsidR="00BC7823" w:rsidRPr="00BC7823" w:rsidRDefault="00BC7823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3">
        <w:rPr>
          <w:rFonts w:ascii="Times New Roman" w:hAnsi="Times New Roman" w:cs="Times New Roman"/>
          <w:sz w:val="28"/>
          <w:szCs w:val="28"/>
        </w:rPr>
        <w:t>15.</w:t>
      </w:r>
      <w:r w:rsidRPr="00BC7823">
        <w:rPr>
          <w:rFonts w:ascii="Times New Roman" w:hAnsi="Times New Roman" w:cs="Times New Roman"/>
          <w:sz w:val="28"/>
          <w:szCs w:val="28"/>
        </w:rPr>
        <w:tab/>
        <w:t xml:space="preserve">Европейский </w:t>
      </w:r>
      <w:proofErr w:type="spellStart"/>
      <w:r w:rsidRPr="00BC7823">
        <w:rPr>
          <w:rFonts w:ascii="Times New Roman" w:hAnsi="Times New Roman" w:cs="Times New Roman"/>
          <w:sz w:val="28"/>
          <w:szCs w:val="28"/>
        </w:rPr>
        <w:t>видеожурнал</w:t>
      </w:r>
      <w:proofErr w:type="spellEnd"/>
      <w:r w:rsidRPr="00BC7823">
        <w:rPr>
          <w:rFonts w:ascii="Times New Roman" w:hAnsi="Times New Roman" w:cs="Times New Roman"/>
          <w:sz w:val="28"/>
          <w:szCs w:val="28"/>
        </w:rPr>
        <w:t xml:space="preserve"> по урологии.</w:t>
      </w:r>
    </w:p>
    <w:p w:rsidR="008B6A97" w:rsidRPr="00BC7823" w:rsidRDefault="008B6A97" w:rsidP="00BC78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B6A97" w:rsidRPr="00BC7823" w:rsidSect="00B033F0">
      <w:footerReference w:type="default" r:id="rId6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3D35" w:rsidRDefault="005D3D35" w:rsidP="0034216E">
      <w:pPr>
        <w:spacing w:after="0" w:line="240" w:lineRule="auto"/>
      </w:pPr>
      <w:r>
        <w:separator/>
      </w:r>
    </w:p>
  </w:endnote>
  <w:endnote w:type="continuationSeparator" w:id="0">
    <w:p w:rsidR="005D3D35" w:rsidRDefault="005D3D35" w:rsidP="0034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734269"/>
      <w:docPartObj>
        <w:docPartGallery w:val="Page Numbers (Bottom of Page)"/>
        <w:docPartUnique/>
      </w:docPartObj>
    </w:sdtPr>
    <w:sdtContent>
      <w:p w:rsidR="0034216E" w:rsidRDefault="003421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34216E" w:rsidRDefault="003421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3D35" w:rsidRDefault="005D3D35" w:rsidP="0034216E">
      <w:pPr>
        <w:spacing w:after="0" w:line="240" w:lineRule="auto"/>
      </w:pPr>
      <w:r>
        <w:separator/>
      </w:r>
    </w:p>
  </w:footnote>
  <w:footnote w:type="continuationSeparator" w:id="0">
    <w:p w:rsidR="005D3D35" w:rsidRDefault="005D3D35" w:rsidP="00342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1E"/>
    <w:rsid w:val="0005173D"/>
    <w:rsid w:val="00084AB1"/>
    <w:rsid w:val="001E25AA"/>
    <w:rsid w:val="0034216E"/>
    <w:rsid w:val="00425069"/>
    <w:rsid w:val="0049451E"/>
    <w:rsid w:val="00577C66"/>
    <w:rsid w:val="005D3D35"/>
    <w:rsid w:val="00627B5B"/>
    <w:rsid w:val="006454F0"/>
    <w:rsid w:val="006C2B94"/>
    <w:rsid w:val="00746FA2"/>
    <w:rsid w:val="007602DE"/>
    <w:rsid w:val="00826E10"/>
    <w:rsid w:val="008B6A97"/>
    <w:rsid w:val="00907319"/>
    <w:rsid w:val="00A06E15"/>
    <w:rsid w:val="00AA7D0D"/>
    <w:rsid w:val="00B033F0"/>
    <w:rsid w:val="00B13DD9"/>
    <w:rsid w:val="00B540DE"/>
    <w:rsid w:val="00B65653"/>
    <w:rsid w:val="00BC7823"/>
    <w:rsid w:val="00D856B8"/>
    <w:rsid w:val="00FC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4A2E"/>
  <w15:chartTrackingRefBased/>
  <w15:docId w15:val="{DA3C8775-84CB-457D-B69E-F293E1CE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216E"/>
  </w:style>
  <w:style w:type="paragraph" w:styleId="a5">
    <w:name w:val="footer"/>
    <w:basedOn w:val="a"/>
    <w:link w:val="a6"/>
    <w:uiPriority w:val="99"/>
    <w:unhideWhenUsed/>
    <w:rsid w:val="00342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7462</Words>
  <Characters>42540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2024-02-14T15:59:00Z</dcterms:created>
  <dcterms:modified xsi:type="dcterms:W3CDTF">2024-02-14T15:59:00Z</dcterms:modified>
</cp:coreProperties>
</file>