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F1" w:rsidRDefault="00F565F1" w:rsidP="00AB0DD2">
      <w:pPr>
        <w:ind w:right="283" w:firstLine="567"/>
        <w:jc w:val="center"/>
        <w:rPr>
          <w:rFonts w:ascii="Times New Roman" w:hAnsi="Times New Roman"/>
          <w:b/>
          <w:sz w:val="28"/>
          <w:szCs w:val="28"/>
          <w:lang w:val="en-US"/>
        </w:rPr>
      </w:pPr>
    </w:p>
    <w:p w:rsidR="00410EA8" w:rsidRPr="005B3FFA" w:rsidRDefault="00410EA8" w:rsidP="00410EA8">
      <w:pPr>
        <w:ind w:right="283" w:firstLine="567"/>
        <w:jc w:val="center"/>
        <w:rPr>
          <w:rFonts w:ascii="Times New Roman" w:hAnsi="Times New Roman"/>
          <w:b/>
          <w:sz w:val="28"/>
          <w:szCs w:val="28"/>
          <w:lang w:val="uz-Cyrl-UZ"/>
        </w:rPr>
      </w:pPr>
      <w:r w:rsidRPr="005B3FFA">
        <w:rPr>
          <w:rFonts w:ascii="Times New Roman" w:hAnsi="Times New Roman"/>
          <w:b/>
          <w:sz w:val="28"/>
          <w:szCs w:val="28"/>
          <w:lang w:val="uz-Cyrl-UZ"/>
        </w:rPr>
        <w:t>МИНИСТЕРСТВО ЗДРАВООХРАНЕНИЯ РЕСПУБЛИКИ УЗБЕКИСТАН</w:t>
      </w:r>
    </w:p>
    <w:p w:rsidR="00CB7FC9" w:rsidRPr="005B3FFA" w:rsidRDefault="00410EA8" w:rsidP="00410EA8">
      <w:pPr>
        <w:ind w:right="283" w:firstLine="567"/>
        <w:jc w:val="center"/>
        <w:rPr>
          <w:rFonts w:ascii="Times New Roman" w:hAnsi="Times New Roman"/>
          <w:b/>
          <w:sz w:val="28"/>
          <w:szCs w:val="28"/>
          <w:lang w:val="uz-Cyrl-UZ"/>
        </w:rPr>
      </w:pPr>
      <w:r w:rsidRPr="005B3FFA">
        <w:rPr>
          <w:rFonts w:ascii="Times New Roman" w:hAnsi="Times New Roman"/>
          <w:b/>
          <w:sz w:val="28"/>
          <w:szCs w:val="28"/>
          <w:lang w:val="uz-Cyrl-UZ"/>
        </w:rPr>
        <w:t>МИНИСТЕРСТВО ВЫСШЕГО И СРЕДНЕГО СПЕЦИАЛЬНОГО ОБРАЗОВАНИЯ РЕСПУБЛИКИ УЗБЕКИСТАН</w:t>
      </w:r>
    </w:p>
    <w:p w:rsidR="00CB7FC9" w:rsidRPr="005B3FFA" w:rsidRDefault="00CB7FC9" w:rsidP="00AB0DD2">
      <w:pPr>
        <w:ind w:right="283" w:firstLine="567"/>
        <w:jc w:val="both"/>
        <w:rPr>
          <w:rFonts w:ascii="Times New Roman" w:hAnsi="Times New Roman"/>
          <w:b/>
          <w:sz w:val="28"/>
          <w:szCs w:val="28"/>
          <w:lang w:val="uz-Cyrl-UZ"/>
        </w:rPr>
      </w:pPr>
    </w:p>
    <w:p w:rsidR="00CB7FC9" w:rsidRPr="005B3FFA" w:rsidRDefault="00CB7FC9" w:rsidP="00AB0DD2">
      <w:pPr>
        <w:ind w:right="283" w:firstLine="567"/>
        <w:jc w:val="both"/>
        <w:rPr>
          <w:rFonts w:ascii="Times New Roman" w:hAnsi="Times New Roman"/>
          <w:b/>
          <w:sz w:val="28"/>
          <w:szCs w:val="28"/>
          <w:lang w:val="uz-Cyrl-UZ"/>
        </w:rPr>
      </w:pPr>
    </w:p>
    <w:p w:rsidR="00CB7FC9" w:rsidRPr="005B3FFA" w:rsidRDefault="00CB7FC9" w:rsidP="00AB0DD2">
      <w:pPr>
        <w:ind w:right="283" w:firstLine="567"/>
        <w:jc w:val="both"/>
        <w:rPr>
          <w:rFonts w:ascii="Times New Roman" w:hAnsi="Times New Roman"/>
          <w:b/>
          <w:sz w:val="28"/>
          <w:szCs w:val="28"/>
          <w:lang w:val="uz-Cyrl-UZ"/>
        </w:rPr>
      </w:pPr>
    </w:p>
    <w:p w:rsidR="00CB7FC9" w:rsidRPr="005B3FFA" w:rsidRDefault="00CB7FC9" w:rsidP="00AB0DD2">
      <w:pPr>
        <w:ind w:right="283" w:firstLine="567"/>
        <w:jc w:val="both"/>
        <w:rPr>
          <w:rFonts w:ascii="Times New Roman" w:hAnsi="Times New Roman"/>
          <w:b/>
          <w:sz w:val="28"/>
          <w:szCs w:val="28"/>
          <w:lang w:val="uz-Cyrl-UZ"/>
        </w:rPr>
      </w:pPr>
    </w:p>
    <w:p w:rsidR="00CB7FC9" w:rsidRPr="005B3FFA" w:rsidRDefault="00CB7FC9" w:rsidP="00AB0DD2">
      <w:pPr>
        <w:ind w:right="283" w:firstLine="567"/>
        <w:jc w:val="both"/>
        <w:rPr>
          <w:rFonts w:ascii="Times New Roman" w:hAnsi="Times New Roman"/>
          <w:b/>
          <w:sz w:val="28"/>
          <w:szCs w:val="28"/>
          <w:lang w:val="uz-Cyrl-UZ"/>
        </w:rPr>
      </w:pPr>
    </w:p>
    <w:p w:rsidR="00CB7FC9" w:rsidRPr="005B3FFA" w:rsidRDefault="00CB7FC9" w:rsidP="00AB0DD2">
      <w:pPr>
        <w:ind w:right="283" w:firstLine="567"/>
        <w:jc w:val="both"/>
        <w:rPr>
          <w:rFonts w:ascii="Times New Roman" w:hAnsi="Times New Roman"/>
          <w:b/>
          <w:sz w:val="28"/>
          <w:szCs w:val="28"/>
          <w:lang w:val="uz-Cyrl-UZ"/>
        </w:rPr>
      </w:pPr>
    </w:p>
    <w:p w:rsidR="00CB7FC9" w:rsidRPr="005B3FFA" w:rsidRDefault="00CB7FC9" w:rsidP="00AB0DD2">
      <w:pPr>
        <w:ind w:right="283" w:firstLine="567"/>
        <w:jc w:val="both"/>
        <w:rPr>
          <w:rFonts w:ascii="Times New Roman" w:hAnsi="Times New Roman"/>
          <w:b/>
          <w:sz w:val="28"/>
          <w:szCs w:val="28"/>
          <w:lang w:val="uz-Cyrl-UZ"/>
        </w:rPr>
      </w:pPr>
    </w:p>
    <w:p w:rsidR="00CB7FC9" w:rsidRPr="00993C2E" w:rsidRDefault="00CB7FC9" w:rsidP="00AB0DD2">
      <w:pPr>
        <w:ind w:right="283" w:firstLine="567"/>
        <w:jc w:val="center"/>
        <w:rPr>
          <w:rFonts w:ascii="Times New Roman" w:hAnsi="Times New Roman"/>
          <w:b/>
          <w:sz w:val="28"/>
          <w:szCs w:val="28"/>
          <w:lang w:val="uz-Cyrl-UZ"/>
        </w:rPr>
      </w:pPr>
    </w:p>
    <w:p w:rsidR="00410EA8" w:rsidRPr="00EA6E3C" w:rsidRDefault="00410EA8" w:rsidP="00410EA8">
      <w:pPr>
        <w:ind w:right="283" w:firstLine="567"/>
        <w:jc w:val="center"/>
        <w:rPr>
          <w:rFonts w:ascii="Times New Roman" w:hAnsi="Times New Roman"/>
          <w:b/>
          <w:sz w:val="28"/>
          <w:szCs w:val="28"/>
        </w:rPr>
      </w:pPr>
      <w:r w:rsidRPr="00EA6E3C">
        <w:rPr>
          <w:rFonts w:ascii="Times New Roman" w:hAnsi="Times New Roman"/>
          <w:b/>
          <w:sz w:val="28"/>
          <w:szCs w:val="28"/>
        </w:rPr>
        <w:t>Специальность «Урология»</w:t>
      </w:r>
      <w:r w:rsidR="00EA6E3C" w:rsidRPr="00EA6E3C">
        <w:rPr>
          <w:rFonts w:ascii="Times New Roman" w:hAnsi="Times New Roman"/>
          <w:b/>
          <w:sz w:val="28"/>
          <w:szCs w:val="28"/>
        </w:rPr>
        <w:t xml:space="preserve"> </w:t>
      </w:r>
      <w:r w:rsidR="00EA6E3C">
        <w:rPr>
          <w:rFonts w:ascii="Times New Roman" w:hAnsi="Times New Roman"/>
          <w:b/>
          <w:sz w:val="28"/>
          <w:szCs w:val="28"/>
        </w:rPr>
        <w:t xml:space="preserve">- </w:t>
      </w:r>
      <w:r w:rsidR="00EA6E3C" w:rsidRPr="00EA6E3C">
        <w:rPr>
          <w:rFonts w:ascii="Times New Roman" w:hAnsi="Times New Roman"/>
          <w:b/>
          <w:sz w:val="28"/>
          <w:szCs w:val="28"/>
        </w:rPr>
        <w:t>70910217</w:t>
      </w:r>
    </w:p>
    <w:p w:rsidR="00410EA8" w:rsidRPr="00410EA8" w:rsidRDefault="00410EA8" w:rsidP="00410EA8">
      <w:pPr>
        <w:ind w:right="283" w:firstLine="567"/>
        <w:jc w:val="center"/>
        <w:rPr>
          <w:rFonts w:ascii="Times New Roman" w:hAnsi="Times New Roman"/>
          <w:b/>
          <w:sz w:val="28"/>
          <w:szCs w:val="28"/>
        </w:rPr>
      </w:pPr>
      <w:r w:rsidRPr="00410EA8">
        <w:rPr>
          <w:rFonts w:ascii="Times New Roman" w:hAnsi="Times New Roman"/>
          <w:b/>
          <w:sz w:val="28"/>
          <w:szCs w:val="28"/>
        </w:rPr>
        <w:t>КВАЛИФИКАЦИОННЫЕ ТРЕБОВАНИЯ</w:t>
      </w:r>
    </w:p>
    <w:p w:rsidR="00CB7FC9" w:rsidRPr="00410EA8" w:rsidRDefault="00CB7FC9" w:rsidP="00AB0DD2">
      <w:pPr>
        <w:ind w:right="283" w:firstLine="567"/>
        <w:jc w:val="center"/>
        <w:rPr>
          <w:rFonts w:ascii="Times New Roman" w:hAnsi="Times New Roman"/>
          <w:b/>
          <w:sz w:val="32"/>
          <w:szCs w:val="32"/>
        </w:rPr>
      </w:pPr>
    </w:p>
    <w:p w:rsidR="00CB7FC9" w:rsidRPr="00410EA8" w:rsidRDefault="00CB7FC9" w:rsidP="00AB0DD2">
      <w:pPr>
        <w:ind w:right="283" w:firstLine="567"/>
        <w:jc w:val="center"/>
        <w:rPr>
          <w:rFonts w:ascii="Times New Roman" w:hAnsi="Times New Roman"/>
          <w:b/>
          <w:sz w:val="32"/>
          <w:szCs w:val="32"/>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CB7FC9" w:rsidRPr="00410EA8" w:rsidRDefault="00CB7FC9" w:rsidP="00AB0DD2">
      <w:pPr>
        <w:ind w:right="283" w:firstLine="567"/>
        <w:jc w:val="both"/>
        <w:rPr>
          <w:rFonts w:ascii="Times New Roman" w:hAnsi="Times New Roman"/>
          <w:b/>
          <w:sz w:val="28"/>
          <w:szCs w:val="28"/>
        </w:rPr>
      </w:pPr>
    </w:p>
    <w:p w:rsidR="00F65528" w:rsidRPr="00410EA8" w:rsidRDefault="00F65528" w:rsidP="00AB0DD2">
      <w:pPr>
        <w:ind w:right="283" w:firstLine="567"/>
        <w:jc w:val="center"/>
        <w:rPr>
          <w:rFonts w:ascii="Times New Roman" w:hAnsi="Times New Roman"/>
          <w:b/>
          <w:sz w:val="28"/>
          <w:szCs w:val="28"/>
        </w:rPr>
      </w:pPr>
    </w:p>
    <w:p w:rsidR="00410EA8" w:rsidRPr="00410EA8" w:rsidRDefault="00410EA8" w:rsidP="00410EA8">
      <w:pPr>
        <w:ind w:right="283" w:firstLine="567"/>
        <w:jc w:val="center"/>
        <w:rPr>
          <w:rFonts w:ascii="Times New Roman" w:hAnsi="Times New Roman"/>
          <w:b/>
          <w:sz w:val="28"/>
          <w:szCs w:val="28"/>
        </w:rPr>
      </w:pPr>
      <w:r w:rsidRPr="00410EA8">
        <w:rPr>
          <w:rFonts w:ascii="Times New Roman" w:hAnsi="Times New Roman"/>
          <w:b/>
          <w:sz w:val="28"/>
          <w:szCs w:val="28"/>
        </w:rPr>
        <w:t>Ташкент - 2022</w:t>
      </w:r>
    </w:p>
    <w:p w:rsidR="00410EA8" w:rsidRPr="00410EA8" w:rsidRDefault="00410EA8" w:rsidP="00AB0DD2">
      <w:pPr>
        <w:ind w:right="283" w:firstLine="567"/>
        <w:jc w:val="center"/>
        <w:rPr>
          <w:rFonts w:ascii="Times New Roman" w:hAnsi="Times New Roman"/>
          <w:b/>
          <w:sz w:val="28"/>
          <w:szCs w:val="28"/>
        </w:rPr>
      </w:pPr>
    </w:p>
    <w:p w:rsidR="00410EA8" w:rsidRPr="00410EA8" w:rsidRDefault="00410EA8" w:rsidP="00410EA8">
      <w:pPr>
        <w:ind w:right="283" w:firstLine="567"/>
        <w:jc w:val="both"/>
        <w:rPr>
          <w:rFonts w:ascii="Times New Roman" w:hAnsi="Times New Roman"/>
          <w:b/>
          <w:sz w:val="28"/>
          <w:szCs w:val="28"/>
        </w:rPr>
      </w:pPr>
      <w:r w:rsidRPr="00410EA8">
        <w:rPr>
          <w:rFonts w:ascii="Times New Roman" w:hAnsi="Times New Roman"/>
          <w:b/>
          <w:sz w:val="28"/>
          <w:szCs w:val="28"/>
        </w:rPr>
        <w:lastRenderedPageBreak/>
        <w:t>РАЗРАБОТАЛИ И ВНЕСЛИ:</w:t>
      </w:r>
    </w:p>
    <w:p w:rsidR="00CB7FC9" w:rsidRPr="00410EA8" w:rsidRDefault="00CB7FC9" w:rsidP="00AB0DD2">
      <w:pPr>
        <w:tabs>
          <w:tab w:val="left" w:pos="3375"/>
        </w:tabs>
        <w:ind w:right="283" w:firstLine="567"/>
        <w:jc w:val="both"/>
        <w:rPr>
          <w:rFonts w:ascii="Times New Roman" w:hAnsi="Times New Roman"/>
          <w:sz w:val="28"/>
          <w:szCs w:val="28"/>
        </w:rPr>
      </w:pPr>
      <w:r w:rsidRPr="00410EA8">
        <w:rPr>
          <w:rFonts w:ascii="Times New Roman" w:hAnsi="Times New Roman"/>
          <w:sz w:val="28"/>
          <w:szCs w:val="28"/>
        </w:rPr>
        <w:tab/>
      </w:r>
    </w:p>
    <w:p w:rsidR="00410EA8" w:rsidRPr="00410EA8" w:rsidRDefault="00410EA8" w:rsidP="00410EA8">
      <w:pPr>
        <w:tabs>
          <w:tab w:val="left" w:pos="3375"/>
        </w:tabs>
        <w:ind w:right="283" w:firstLine="567"/>
        <w:jc w:val="both"/>
        <w:rPr>
          <w:rFonts w:ascii="Times New Roman" w:hAnsi="Times New Roman"/>
          <w:sz w:val="28"/>
          <w:szCs w:val="28"/>
        </w:rPr>
      </w:pPr>
      <w:r w:rsidRPr="00410EA8">
        <w:rPr>
          <w:rFonts w:ascii="Times New Roman" w:hAnsi="Times New Roman"/>
          <w:sz w:val="28"/>
          <w:szCs w:val="28"/>
        </w:rPr>
        <w:t>Медицинские высшие учебные заведения.</w:t>
      </w:r>
    </w:p>
    <w:p w:rsidR="00CB7FC9" w:rsidRPr="00410EA8" w:rsidRDefault="00CB7FC9" w:rsidP="00AB0DD2">
      <w:pPr>
        <w:ind w:right="283" w:firstLine="567"/>
        <w:jc w:val="both"/>
        <w:rPr>
          <w:rFonts w:ascii="Times New Roman" w:hAnsi="Times New Roman"/>
          <w:sz w:val="28"/>
          <w:szCs w:val="28"/>
        </w:rPr>
      </w:pPr>
    </w:p>
    <w:p w:rsidR="00410EA8" w:rsidRPr="00410EA8" w:rsidRDefault="00410EA8" w:rsidP="00410EA8">
      <w:pPr>
        <w:ind w:right="283" w:firstLine="567"/>
        <w:jc w:val="both"/>
        <w:rPr>
          <w:rFonts w:ascii="Times New Roman" w:hAnsi="Times New Roman"/>
          <w:b/>
          <w:sz w:val="28"/>
          <w:szCs w:val="28"/>
        </w:rPr>
      </w:pPr>
      <w:r w:rsidRPr="00410EA8">
        <w:rPr>
          <w:rFonts w:ascii="Times New Roman" w:hAnsi="Times New Roman"/>
          <w:b/>
          <w:sz w:val="28"/>
          <w:szCs w:val="28"/>
        </w:rPr>
        <w:t>УТВЕРЖДЕНО И ВНЕДРЕНО:</w:t>
      </w:r>
    </w:p>
    <w:p w:rsidR="00410EA8" w:rsidRPr="00410EA8" w:rsidRDefault="00EA6E3C" w:rsidP="00410EA8">
      <w:pPr>
        <w:ind w:right="283" w:firstLine="567"/>
        <w:jc w:val="both"/>
        <w:rPr>
          <w:rFonts w:ascii="Times New Roman" w:hAnsi="Times New Roman"/>
          <w:sz w:val="28"/>
          <w:szCs w:val="28"/>
        </w:rPr>
      </w:pPr>
      <w:r>
        <w:rPr>
          <w:rFonts w:ascii="Times New Roman" w:hAnsi="Times New Roman"/>
          <w:sz w:val="28"/>
          <w:szCs w:val="28"/>
        </w:rPr>
        <w:t>О</w:t>
      </w:r>
      <w:r w:rsidR="00410EA8" w:rsidRPr="00410EA8">
        <w:rPr>
          <w:rFonts w:ascii="Times New Roman" w:hAnsi="Times New Roman"/>
          <w:sz w:val="28"/>
          <w:szCs w:val="28"/>
        </w:rPr>
        <w:t>добрен на заседании Координационного совета Министерства здравоохранения Республики Узбекистан по непрерывному профессиональному образованию медицины и фармации.</w:t>
      </w:r>
    </w:p>
    <w:p w:rsidR="00410EA8" w:rsidRPr="00410EA8" w:rsidRDefault="00410EA8" w:rsidP="00410EA8">
      <w:pPr>
        <w:ind w:right="283"/>
        <w:jc w:val="both"/>
        <w:rPr>
          <w:rFonts w:ascii="Times New Roman" w:hAnsi="Times New Roman"/>
          <w:sz w:val="28"/>
          <w:szCs w:val="28"/>
        </w:rPr>
      </w:pPr>
      <w:r w:rsidRPr="00410EA8">
        <w:rPr>
          <w:rFonts w:ascii="Times New Roman" w:hAnsi="Times New Roman"/>
          <w:sz w:val="28"/>
          <w:szCs w:val="28"/>
        </w:rPr>
        <w:t>2021 года «___» в ________ году – протокол №___.</w:t>
      </w:r>
    </w:p>
    <w:p w:rsidR="00410EA8" w:rsidRPr="00410EA8" w:rsidRDefault="00410EA8" w:rsidP="00410EA8">
      <w:pPr>
        <w:ind w:right="283"/>
        <w:jc w:val="both"/>
        <w:rPr>
          <w:rFonts w:ascii="Times New Roman" w:hAnsi="Times New Roman"/>
          <w:sz w:val="28"/>
          <w:szCs w:val="28"/>
        </w:rPr>
      </w:pPr>
      <w:r w:rsidRPr="00410EA8">
        <w:rPr>
          <w:rFonts w:ascii="Times New Roman" w:hAnsi="Times New Roman"/>
          <w:sz w:val="28"/>
          <w:szCs w:val="28"/>
        </w:rPr>
        <w:t>Министерства здравоохранения Республики Узбекистан</w:t>
      </w:r>
    </w:p>
    <w:p w:rsidR="00410EA8" w:rsidRPr="00410EA8" w:rsidRDefault="00410EA8" w:rsidP="00410EA8">
      <w:pPr>
        <w:ind w:right="283"/>
        <w:jc w:val="both"/>
        <w:rPr>
          <w:rFonts w:ascii="Times New Roman" w:hAnsi="Times New Roman"/>
          <w:sz w:val="28"/>
          <w:szCs w:val="28"/>
        </w:rPr>
      </w:pPr>
      <w:r w:rsidRPr="00410EA8">
        <w:rPr>
          <w:rFonts w:ascii="Times New Roman" w:hAnsi="Times New Roman"/>
          <w:sz w:val="28"/>
          <w:szCs w:val="28"/>
        </w:rPr>
        <w:t>2022 года, утвержден приказом №</w:t>
      </w:r>
      <w:r>
        <w:rPr>
          <w:rFonts w:ascii="Times New Roman" w:hAnsi="Times New Roman"/>
          <w:sz w:val="28"/>
          <w:szCs w:val="28"/>
        </w:rPr>
        <w:t>___</w:t>
      </w:r>
    </w:p>
    <w:p w:rsidR="00410EA8" w:rsidRPr="00410EA8" w:rsidRDefault="00410EA8" w:rsidP="00410EA8">
      <w:pPr>
        <w:ind w:right="283" w:firstLine="567"/>
        <w:jc w:val="both"/>
        <w:rPr>
          <w:rFonts w:ascii="Times New Roman" w:hAnsi="Times New Roman"/>
          <w:b/>
          <w:sz w:val="28"/>
          <w:szCs w:val="28"/>
        </w:rPr>
      </w:pPr>
      <w:r w:rsidRPr="00410EA8">
        <w:rPr>
          <w:rFonts w:ascii="Times New Roman" w:hAnsi="Times New Roman"/>
          <w:b/>
          <w:sz w:val="28"/>
          <w:szCs w:val="28"/>
        </w:rPr>
        <w:t>ИЗДАННЫЙ:</w:t>
      </w:r>
    </w:p>
    <w:p w:rsidR="00410EA8" w:rsidRPr="00410EA8" w:rsidRDefault="00410EA8" w:rsidP="00410EA8">
      <w:pPr>
        <w:ind w:right="283" w:firstLine="567"/>
        <w:jc w:val="both"/>
        <w:rPr>
          <w:rFonts w:ascii="Times New Roman" w:hAnsi="Times New Roman"/>
          <w:sz w:val="28"/>
          <w:szCs w:val="28"/>
        </w:rPr>
      </w:pPr>
      <w:r w:rsidRPr="00410EA8">
        <w:rPr>
          <w:rFonts w:ascii="Times New Roman" w:hAnsi="Times New Roman"/>
          <w:sz w:val="28"/>
          <w:szCs w:val="28"/>
        </w:rPr>
        <w:t>Министерство высшего и среднего специального образования Республики Узбекистан</w:t>
      </w:r>
    </w:p>
    <w:p w:rsidR="00410EA8" w:rsidRPr="00410EA8" w:rsidRDefault="00410EA8" w:rsidP="00410EA8">
      <w:pPr>
        <w:ind w:right="283" w:firstLine="567"/>
        <w:jc w:val="both"/>
        <w:rPr>
          <w:rFonts w:ascii="Times New Roman" w:hAnsi="Times New Roman"/>
          <w:sz w:val="28"/>
          <w:szCs w:val="28"/>
        </w:rPr>
      </w:pPr>
      <w:r w:rsidRPr="00410EA8">
        <w:rPr>
          <w:rFonts w:ascii="Times New Roman" w:hAnsi="Times New Roman"/>
          <w:sz w:val="28"/>
          <w:szCs w:val="28"/>
        </w:rPr>
        <w:t>Настоящие квалификационные требования «Высшее образование Государственного стандарта образования. Основные правила», «Классификатор направлений и специалистов высшего образования», разработанный в соответствии с Национальной рамкой квалификаций Республики Узбекистан и являющийся официальным нормативным методическим документом.</w:t>
      </w:r>
    </w:p>
    <w:p w:rsidR="00410EA8" w:rsidRPr="00410EA8" w:rsidRDefault="00410EA8" w:rsidP="00410EA8">
      <w:pPr>
        <w:ind w:right="283" w:firstLine="567"/>
        <w:jc w:val="both"/>
        <w:rPr>
          <w:rFonts w:ascii="Times New Roman" w:hAnsi="Times New Roman"/>
          <w:sz w:val="28"/>
          <w:szCs w:val="28"/>
        </w:rPr>
      </w:pPr>
      <w:r w:rsidRPr="00410EA8">
        <w:rPr>
          <w:rFonts w:ascii="Times New Roman" w:hAnsi="Times New Roman"/>
          <w:sz w:val="28"/>
          <w:szCs w:val="28"/>
        </w:rPr>
        <w:t>Право официального опубликования квалификационных требований на территории Республики Узбекистан принадлежит Министерству высшего и среднего специального образования Республики Узбекистан.</w:t>
      </w:r>
    </w:p>
    <w:p w:rsidR="00CB7FC9" w:rsidRPr="00410EA8" w:rsidRDefault="00CB7FC9"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53BB4" w:rsidRPr="00410EA8" w:rsidRDefault="00A53BB4" w:rsidP="00410EA8">
      <w:pPr>
        <w:ind w:right="283"/>
        <w:jc w:val="both"/>
        <w:rPr>
          <w:rFonts w:ascii="Times New Roman" w:hAnsi="Times New Roman"/>
          <w:sz w:val="28"/>
          <w:szCs w:val="28"/>
        </w:rPr>
      </w:pPr>
    </w:p>
    <w:p w:rsidR="00F65528" w:rsidRPr="00410EA8" w:rsidRDefault="00F65528" w:rsidP="00913AAB">
      <w:pPr>
        <w:spacing w:after="0" w:line="240" w:lineRule="auto"/>
        <w:ind w:right="283" w:firstLine="567"/>
        <w:jc w:val="center"/>
        <w:rPr>
          <w:rFonts w:ascii="Times New Roman" w:hAnsi="Times New Roman"/>
          <w:b/>
          <w:sz w:val="28"/>
          <w:szCs w:val="28"/>
        </w:rPr>
      </w:pPr>
    </w:p>
    <w:p w:rsidR="00410EA8" w:rsidRPr="00AB0DD2" w:rsidRDefault="00410EA8" w:rsidP="00410EA8">
      <w:pPr>
        <w:spacing w:after="0" w:line="240" w:lineRule="auto"/>
        <w:ind w:right="283" w:firstLine="567"/>
        <w:jc w:val="center"/>
        <w:rPr>
          <w:rFonts w:ascii="Times New Roman" w:hAnsi="Times New Roman"/>
          <w:b/>
          <w:sz w:val="28"/>
          <w:szCs w:val="28"/>
          <w:lang w:val="en-US"/>
        </w:rPr>
      </w:pPr>
      <w:r w:rsidRPr="00AB0DD2">
        <w:rPr>
          <w:rFonts w:ascii="Times New Roman" w:hAnsi="Times New Roman"/>
          <w:b/>
          <w:sz w:val="28"/>
          <w:szCs w:val="28"/>
          <w:lang w:val="en-US"/>
        </w:rPr>
        <w:t>ОГЛАВЛЕНИЕ</w:t>
      </w:r>
    </w:p>
    <w:p w:rsidR="00CB7FC9" w:rsidRPr="00AB0DD2" w:rsidRDefault="00CB7FC9" w:rsidP="00AB0DD2">
      <w:pPr>
        <w:spacing w:after="0" w:line="240" w:lineRule="auto"/>
        <w:ind w:right="283" w:firstLine="567"/>
        <w:rPr>
          <w:rFonts w:ascii="Times New Roman" w:hAnsi="Times New Roman"/>
          <w:sz w:val="28"/>
          <w:szCs w:val="28"/>
          <w:lang w:val="en-US"/>
        </w:rPr>
      </w:pPr>
    </w:p>
    <w:p w:rsidR="00CB7FC9" w:rsidRPr="00410EA8" w:rsidRDefault="00410EA8" w:rsidP="00AB0DD2">
      <w:pPr>
        <w:spacing w:after="0" w:line="240" w:lineRule="auto"/>
        <w:ind w:right="283" w:firstLine="567"/>
        <w:rPr>
          <w:rFonts w:ascii="Times New Roman" w:hAnsi="Times New Roman"/>
          <w:sz w:val="28"/>
          <w:szCs w:val="28"/>
        </w:rPr>
      </w:pPr>
      <w:r>
        <w:rPr>
          <w:rFonts w:ascii="Times New Roman" w:hAnsi="Times New Roman"/>
          <w:sz w:val="28"/>
          <w:szCs w:val="28"/>
        </w:rPr>
        <w:t>П</w:t>
      </w:r>
      <w:r w:rsidR="00CB7FC9" w:rsidRPr="00AB0DD2">
        <w:rPr>
          <w:rFonts w:ascii="Times New Roman" w:hAnsi="Times New Roman"/>
          <w:sz w:val="28"/>
          <w:szCs w:val="28"/>
          <w:lang w:val="en-US"/>
        </w:rPr>
        <w:t>/</w:t>
      </w:r>
      <w:r>
        <w:rPr>
          <w:rFonts w:ascii="Times New Roman" w:hAnsi="Times New Roman"/>
          <w:sz w:val="28"/>
          <w:szCs w:val="28"/>
        </w:rPr>
        <w:t>н</w:t>
      </w:r>
    </w:p>
    <w:p w:rsidR="00410EA8" w:rsidRDefault="00CB7FC9" w:rsidP="00410EA8">
      <w:pPr>
        <w:numPr>
          <w:ilvl w:val="0"/>
          <w:numId w:val="7"/>
        </w:numPr>
        <w:spacing w:after="0" w:line="240" w:lineRule="auto"/>
        <w:ind w:right="283"/>
        <w:rPr>
          <w:rFonts w:ascii="Times New Roman" w:hAnsi="Times New Roman"/>
          <w:sz w:val="28"/>
          <w:szCs w:val="28"/>
          <w:lang w:val="en-US"/>
        </w:rPr>
      </w:pPr>
      <w:r w:rsidRPr="00AB0DD2">
        <w:rPr>
          <w:rFonts w:ascii="Times New Roman" w:hAnsi="Times New Roman"/>
          <w:sz w:val="28"/>
          <w:szCs w:val="28"/>
          <w:lang w:val="en-US"/>
        </w:rPr>
        <w:t>70910217-</w:t>
      </w:r>
      <w:r w:rsidR="00410EA8" w:rsidRPr="00410EA8">
        <w:rPr>
          <w:rFonts w:ascii="Times New Roman" w:hAnsi="Times New Roman"/>
          <w:sz w:val="28"/>
          <w:szCs w:val="28"/>
          <w:lang w:val="en-US"/>
        </w:rPr>
        <w:t xml:space="preserve"> </w:t>
      </w:r>
      <w:r w:rsidR="00410EA8">
        <w:rPr>
          <w:rFonts w:ascii="Times New Roman" w:hAnsi="Times New Roman"/>
          <w:sz w:val="28"/>
          <w:szCs w:val="28"/>
        </w:rPr>
        <w:t>Магистратура</w:t>
      </w:r>
      <w:r w:rsidR="00410EA8" w:rsidRPr="00AB0DD2">
        <w:rPr>
          <w:rFonts w:ascii="Times New Roman" w:hAnsi="Times New Roman"/>
          <w:sz w:val="28"/>
          <w:szCs w:val="28"/>
          <w:lang w:val="en-US"/>
        </w:rPr>
        <w:t xml:space="preserve"> по специальности урология.</w:t>
      </w:r>
    </w:p>
    <w:p w:rsidR="00CB7FC9" w:rsidRPr="00AB0DD2" w:rsidRDefault="00410EA8" w:rsidP="00410EA8">
      <w:pPr>
        <w:spacing w:after="0" w:line="240" w:lineRule="auto"/>
        <w:ind w:left="567" w:right="283"/>
        <w:rPr>
          <w:rFonts w:ascii="Times New Roman" w:hAnsi="Times New Roman"/>
          <w:sz w:val="28"/>
          <w:szCs w:val="28"/>
          <w:lang w:val="en-US"/>
        </w:rPr>
      </w:pPr>
      <w:r w:rsidRPr="00AB0DD2">
        <w:rPr>
          <w:rFonts w:ascii="Times New Roman" w:hAnsi="Times New Roman"/>
          <w:sz w:val="28"/>
          <w:szCs w:val="28"/>
          <w:lang w:val="en-US"/>
        </w:rPr>
        <w:t>основная классификация</w:t>
      </w:r>
      <w:r>
        <w:rPr>
          <w:rFonts w:ascii="Times New Roman" w:hAnsi="Times New Roman"/>
          <w:sz w:val="28"/>
          <w:szCs w:val="28"/>
        </w:rPr>
        <w:t xml:space="preserve"> </w:t>
      </w:r>
      <w:r w:rsidR="00CB7FC9" w:rsidRPr="00AB0DD2">
        <w:rPr>
          <w:rFonts w:ascii="Times New Roman" w:hAnsi="Times New Roman"/>
          <w:sz w:val="28"/>
          <w:szCs w:val="28"/>
          <w:lang w:val="en-US"/>
        </w:rPr>
        <w:t>..…..................................................</w:t>
      </w:r>
      <w:r w:rsidR="00AB0DD2">
        <w:rPr>
          <w:rFonts w:ascii="Times New Roman" w:hAnsi="Times New Roman"/>
          <w:sz w:val="28"/>
          <w:szCs w:val="28"/>
        </w:rPr>
        <w:t>..............</w:t>
      </w:r>
      <w:r w:rsidR="00AB0DD2">
        <w:rPr>
          <w:rFonts w:ascii="Times New Roman" w:hAnsi="Times New Roman"/>
          <w:sz w:val="28"/>
          <w:szCs w:val="28"/>
          <w:lang w:val="en-US"/>
        </w:rPr>
        <w:t xml:space="preserve"> </w:t>
      </w:r>
      <w:r w:rsidR="00CB7FC9" w:rsidRPr="00AB0DD2">
        <w:rPr>
          <w:rFonts w:ascii="Times New Roman" w:hAnsi="Times New Roman"/>
          <w:sz w:val="28"/>
          <w:szCs w:val="28"/>
          <w:lang w:val="en-US"/>
        </w:rPr>
        <w:t>4</w:t>
      </w:r>
    </w:p>
    <w:p w:rsidR="00CB7FC9" w:rsidRPr="00AB0DD2" w:rsidRDefault="00CB7FC9" w:rsidP="00AB0DD2">
      <w:pPr>
        <w:spacing w:after="0" w:line="240" w:lineRule="auto"/>
        <w:ind w:right="283" w:firstLine="567"/>
        <w:rPr>
          <w:rFonts w:ascii="Times New Roman" w:hAnsi="Times New Roman"/>
          <w:sz w:val="28"/>
          <w:szCs w:val="28"/>
          <w:lang w:val="en-US"/>
        </w:rPr>
      </w:pPr>
      <w:r w:rsidRPr="00AB0DD2">
        <w:rPr>
          <w:rFonts w:ascii="Times New Roman" w:hAnsi="Times New Roman"/>
          <w:sz w:val="28"/>
          <w:szCs w:val="28"/>
          <w:lang w:val="en-US"/>
        </w:rPr>
        <w:t>1.1</w:t>
      </w:r>
      <w:r w:rsidRPr="00AB0DD2">
        <w:rPr>
          <w:rFonts w:ascii="Times New Roman" w:hAnsi="Times New Roman"/>
          <w:sz w:val="28"/>
          <w:szCs w:val="28"/>
          <w:lang w:val="en-US"/>
        </w:rPr>
        <w:tab/>
      </w:r>
      <w:r w:rsidR="00410EA8" w:rsidRPr="00AB0DD2">
        <w:rPr>
          <w:rFonts w:ascii="Times New Roman" w:hAnsi="Times New Roman"/>
          <w:sz w:val="28"/>
          <w:szCs w:val="28"/>
          <w:lang w:val="en-US"/>
        </w:rPr>
        <w:t>Область применения</w:t>
      </w:r>
      <w:r w:rsidRPr="00AB0DD2">
        <w:rPr>
          <w:rFonts w:ascii="Times New Roman" w:hAnsi="Times New Roman"/>
          <w:sz w:val="28"/>
          <w:szCs w:val="28"/>
          <w:lang w:val="en-US"/>
        </w:rPr>
        <w:t>.....................................................….......</w:t>
      </w:r>
      <w:r w:rsidR="00AB0DD2" w:rsidRPr="00AB0DD2">
        <w:rPr>
          <w:rFonts w:ascii="Times New Roman" w:hAnsi="Times New Roman"/>
          <w:sz w:val="28"/>
          <w:szCs w:val="28"/>
          <w:lang w:val="en-US"/>
        </w:rPr>
        <w:t>.</w:t>
      </w:r>
      <w:r w:rsidRPr="00AB0DD2">
        <w:rPr>
          <w:rFonts w:ascii="Times New Roman" w:hAnsi="Times New Roman"/>
          <w:sz w:val="28"/>
          <w:szCs w:val="28"/>
          <w:lang w:val="en-US"/>
        </w:rPr>
        <w:tab/>
      </w:r>
      <w:r w:rsidR="00AB0DD2">
        <w:rPr>
          <w:rFonts w:ascii="Times New Roman" w:hAnsi="Times New Roman"/>
          <w:sz w:val="28"/>
          <w:szCs w:val="28"/>
        </w:rPr>
        <w:t>…</w:t>
      </w:r>
      <w:r w:rsidRPr="00AB0DD2">
        <w:rPr>
          <w:rFonts w:ascii="Times New Roman" w:hAnsi="Times New Roman"/>
          <w:sz w:val="28"/>
          <w:szCs w:val="28"/>
          <w:lang w:val="en-US"/>
        </w:rPr>
        <w:t>4</w:t>
      </w:r>
    </w:p>
    <w:p w:rsidR="00CB7FC9" w:rsidRPr="00AB0DD2" w:rsidRDefault="00CB7FC9" w:rsidP="00AB0DD2">
      <w:pPr>
        <w:spacing w:after="0" w:line="240" w:lineRule="auto"/>
        <w:ind w:right="283" w:firstLine="567"/>
        <w:rPr>
          <w:rFonts w:ascii="Times New Roman" w:hAnsi="Times New Roman"/>
          <w:sz w:val="28"/>
          <w:szCs w:val="28"/>
          <w:lang w:val="en-US"/>
        </w:rPr>
      </w:pPr>
    </w:p>
    <w:p w:rsidR="00CB7FC9" w:rsidRPr="00410EA8" w:rsidRDefault="00CB7FC9" w:rsidP="00AB0DD2">
      <w:pPr>
        <w:spacing w:after="0" w:line="240" w:lineRule="auto"/>
        <w:ind w:right="283" w:firstLine="567"/>
        <w:rPr>
          <w:rFonts w:ascii="Times New Roman" w:hAnsi="Times New Roman"/>
          <w:sz w:val="28"/>
          <w:szCs w:val="28"/>
        </w:rPr>
      </w:pPr>
      <w:r w:rsidRPr="00EA6E3C">
        <w:rPr>
          <w:rFonts w:ascii="Times New Roman" w:hAnsi="Times New Roman"/>
          <w:sz w:val="28"/>
          <w:szCs w:val="28"/>
        </w:rPr>
        <w:t>1.1.1.</w:t>
      </w:r>
      <w:r w:rsidRPr="00EA6E3C">
        <w:rPr>
          <w:rFonts w:ascii="Times New Roman" w:hAnsi="Times New Roman"/>
          <w:sz w:val="28"/>
          <w:szCs w:val="28"/>
        </w:rPr>
        <w:tab/>
      </w:r>
      <w:r w:rsidRPr="00410EA8">
        <w:rPr>
          <w:rFonts w:ascii="Times New Roman" w:hAnsi="Times New Roman"/>
          <w:sz w:val="28"/>
          <w:szCs w:val="28"/>
        </w:rPr>
        <w:t>70910217-</w:t>
      </w:r>
      <w:r w:rsidR="00410EA8" w:rsidRPr="00410EA8">
        <w:rPr>
          <w:rFonts w:ascii="Times New Roman" w:hAnsi="Times New Roman"/>
          <w:sz w:val="28"/>
          <w:szCs w:val="28"/>
        </w:rPr>
        <w:t xml:space="preserve">  урологи</w:t>
      </w:r>
      <w:r w:rsidR="00EA6E3C">
        <w:rPr>
          <w:rFonts w:ascii="Times New Roman" w:hAnsi="Times New Roman"/>
          <w:sz w:val="28"/>
          <w:szCs w:val="28"/>
        </w:rPr>
        <w:t>я,</w:t>
      </w:r>
      <w:r w:rsidR="00410EA8">
        <w:rPr>
          <w:rFonts w:ascii="Times New Roman" w:hAnsi="Times New Roman"/>
          <w:sz w:val="28"/>
          <w:szCs w:val="28"/>
        </w:rPr>
        <w:t xml:space="preserve"> </w:t>
      </w:r>
      <w:r w:rsidR="00410EA8" w:rsidRPr="00410EA8">
        <w:rPr>
          <w:rFonts w:ascii="Times New Roman" w:hAnsi="Times New Roman"/>
          <w:sz w:val="28"/>
          <w:szCs w:val="28"/>
        </w:rPr>
        <w:t>применение квалификационных требований по основной специальности</w:t>
      </w:r>
      <w:r w:rsidR="00410EA8">
        <w:rPr>
          <w:rFonts w:ascii="Times New Roman" w:hAnsi="Times New Roman"/>
          <w:sz w:val="28"/>
          <w:szCs w:val="28"/>
        </w:rPr>
        <w:t xml:space="preserve"> </w:t>
      </w:r>
      <w:r w:rsidRPr="00410EA8">
        <w:rPr>
          <w:rFonts w:ascii="Times New Roman" w:hAnsi="Times New Roman"/>
          <w:sz w:val="28"/>
          <w:szCs w:val="28"/>
        </w:rPr>
        <w:t>.............</w:t>
      </w:r>
      <w:r w:rsidR="00AB0DD2" w:rsidRPr="00410EA8">
        <w:rPr>
          <w:rFonts w:ascii="Times New Roman" w:hAnsi="Times New Roman"/>
          <w:sz w:val="28"/>
          <w:szCs w:val="28"/>
        </w:rPr>
        <w:t>............................................</w:t>
      </w:r>
      <w:r w:rsidRPr="00410EA8">
        <w:rPr>
          <w:rFonts w:ascii="Times New Roman" w:hAnsi="Times New Roman"/>
          <w:sz w:val="28"/>
          <w:szCs w:val="28"/>
        </w:rPr>
        <w:t>4</w:t>
      </w:r>
    </w:p>
    <w:p w:rsidR="00CB7FC9" w:rsidRPr="00410EA8" w:rsidRDefault="00CB7FC9" w:rsidP="00AB0DD2">
      <w:pPr>
        <w:spacing w:after="0" w:line="240" w:lineRule="auto"/>
        <w:ind w:right="283" w:firstLine="567"/>
        <w:rPr>
          <w:rFonts w:ascii="Times New Roman" w:hAnsi="Times New Roman"/>
          <w:sz w:val="28"/>
          <w:szCs w:val="28"/>
        </w:rPr>
      </w:pPr>
    </w:p>
    <w:p w:rsidR="00CB7FC9" w:rsidRPr="00410EA8" w:rsidRDefault="00CB7FC9" w:rsidP="00AB0DD2">
      <w:pPr>
        <w:spacing w:after="0" w:line="240" w:lineRule="auto"/>
        <w:ind w:right="283" w:firstLine="567"/>
        <w:rPr>
          <w:rFonts w:ascii="Times New Roman" w:hAnsi="Times New Roman"/>
          <w:sz w:val="28"/>
          <w:szCs w:val="28"/>
        </w:rPr>
      </w:pPr>
      <w:r w:rsidRPr="00EA6E3C">
        <w:rPr>
          <w:rFonts w:ascii="Times New Roman" w:hAnsi="Times New Roman"/>
          <w:sz w:val="28"/>
          <w:szCs w:val="28"/>
        </w:rPr>
        <w:t>1.1.2.</w:t>
      </w:r>
      <w:r w:rsidRPr="00EA6E3C">
        <w:rPr>
          <w:rFonts w:ascii="Times New Roman" w:hAnsi="Times New Roman"/>
          <w:sz w:val="28"/>
          <w:szCs w:val="28"/>
        </w:rPr>
        <w:tab/>
      </w:r>
      <w:r w:rsidR="00410EA8" w:rsidRPr="00410EA8">
        <w:rPr>
          <w:rFonts w:ascii="Times New Roman" w:hAnsi="Times New Roman"/>
          <w:sz w:val="28"/>
          <w:szCs w:val="28"/>
        </w:rPr>
        <w:t>Ключевые пользователи квалификационных требований</w:t>
      </w:r>
      <w:r w:rsidR="00410EA8">
        <w:rPr>
          <w:rFonts w:ascii="Times New Roman" w:hAnsi="Times New Roman"/>
          <w:sz w:val="28"/>
          <w:szCs w:val="28"/>
        </w:rPr>
        <w:t xml:space="preserve"> </w:t>
      </w:r>
      <w:r w:rsidRPr="00410EA8">
        <w:rPr>
          <w:rFonts w:ascii="Times New Roman" w:hAnsi="Times New Roman"/>
          <w:sz w:val="28"/>
          <w:szCs w:val="28"/>
        </w:rPr>
        <w:t>...</w:t>
      </w:r>
      <w:r w:rsidR="00F565F1" w:rsidRPr="00410EA8">
        <w:rPr>
          <w:rFonts w:ascii="Times New Roman" w:hAnsi="Times New Roman"/>
          <w:sz w:val="28"/>
          <w:szCs w:val="28"/>
        </w:rPr>
        <w:t>.</w:t>
      </w:r>
      <w:r w:rsidR="00AB0DD2" w:rsidRPr="00410EA8">
        <w:rPr>
          <w:rFonts w:ascii="Times New Roman" w:hAnsi="Times New Roman"/>
          <w:sz w:val="28"/>
          <w:szCs w:val="28"/>
        </w:rPr>
        <w:t>…</w:t>
      </w:r>
      <w:r w:rsidRPr="00410EA8">
        <w:rPr>
          <w:rFonts w:ascii="Times New Roman" w:hAnsi="Times New Roman"/>
          <w:sz w:val="28"/>
          <w:szCs w:val="28"/>
        </w:rPr>
        <w:t>4</w:t>
      </w:r>
    </w:p>
    <w:p w:rsidR="00CB7FC9" w:rsidRPr="00410EA8" w:rsidRDefault="00CB7FC9" w:rsidP="00AB0DD2">
      <w:pPr>
        <w:spacing w:after="0" w:line="240" w:lineRule="auto"/>
        <w:ind w:right="283" w:firstLine="567"/>
        <w:rPr>
          <w:rFonts w:ascii="Times New Roman" w:hAnsi="Times New Roman"/>
          <w:sz w:val="28"/>
          <w:szCs w:val="28"/>
        </w:rPr>
      </w:pP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70910217-Описание профессиональной деятельности магистров по специальности урология...............................................................................4</w:t>
      </w:r>
    </w:p>
    <w:p w:rsidR="00410EA8" w:rsidRPr="00410EA8" w:rsidRDefault="00410EA8" w:rsidP="00410EA8">
      <w:pPr>
        <w:spacing w:after="0" w:line="240" w:lineRule="auto"/>
        <w:ind w:right="283" w:firstLine="567"/>
        <w:rPr>
          <w:rFonts w:ascii="Times New Roman" w:hAnsi="Times New Roman"/>
          <w:sz w:val="28"/>
          <w:szCs w:val="28"/>
        </w:rPr>
      </w:pP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1.2.1.</w:t>
      </w:r>
      <w:r w:rsidRPr="00410EA8">
        <w:rPr>
          <w:rFonts w:ascii="Times New Roman" w:hAnsi="Times New Roman"/>
          <w:sz w:val="28"/>
          <w:szCs w:val="28"/>
        </w:rPr>
        <w:tab/>
        <w:t>70910217-Профессиональные направления магистров по урологии............................................ ....... ............................................5</w:t>
      </w:r>
    </w:p>
    <w:p w:rsidR="00410EA8" w:rsidRPr="00410EA8" w:rsidRDefault="00410EA8" w:rsidP="00410EA8">
      <w:pPr>
        <w:spacing w:after="0" w:line="240" w:lineRule="auto"/>
        <w:ind w:right="283" w:firstLine="567"/>
        <w:rPr>
          <w:rFonts w:ascii="Times New Roman" w:hAnsi="Times New Roman"/>
          <w:sz w:val="28"/>
          <w:szCs w:val="28"/>
        </w:rPr>
      </w:pP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1.2.2.</w:t>
      </w:r>
      <w:r w:rsidRPr="00410EA8">
        <w:rPr>
          <w:rFonts w:ascii="Times New Roman" w:hAnsi="Times New Roman"/>
          <w:sz w:val="28"/>
          <w:szCs w:val="28"/>
        </w:rPr>
        <w:tab/>
        <w:t>70910217-Магистр урологии по специальности кобъекты военной деятельности ………………………….....................................5</w:t>
      </w:r>
    </w:p>
    <w:p w:rsidR="00410EA8" w:rsidRPr="00410EA8" w:rsidRDefault="00410EA8" w:rsidP="00410EA8">
      <w:pPr>
        <w:spacing w:after="0" w:line="240" w:lineRule="auto"/>
        <w:ind w:right="283" w:firstLine="567"/>
        <w:rPr>
          <w:rFonts w:ascii="Times New Roman" w:hAnsi="Times New Roman"/>
          <w:sz w:val="28"/>
          <w:szCs w:val="28"/>
        </w:rPr>
      </w:pP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1.2.3.</w:t>
      </w:r>
      <w:r w:rsidRPr="00410EA8">
        <w:rPr>
          <w:rFonts w:ascii="Times New Roman" w:hAnsi="Times New Roman"/>
          <w:sz w:val="28"/>
          <w:szCs w:val="28"/>
        </w:rPr>
        <w:tab/>
        <w:t>70910217-Виды профессиональной деятельности магистров в области урологии............................. ............ ...............................................6</w:t>
      </w:r>
    </w:p>
    <w:p w:rsidR="00410EA8" w:rsidRPr="00410EA8" w:rsidRDefault="00410EA8" w:rsidP="00410EA8">
      <w:pPr>
        <w:spacing w:after="0" w:line="240" w:lineRule="auto"/>
        <w:ind w:right="283" w:firstLine="567"/>
        <w:rPr>
          <w:rFonts w:ascii="Times New Roman" w:hAnsi="Times New Roman"/>
          <w:sz w:val="28"/>
          <w:szCs w:val="28"/>
        </w:rPr>
      </w:pP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1.2.4.</w:t>
      </w:r>
      <w:r w:rsidRPr="00410EA8">
        <w:rPr>
          <w:rFonts w:ascii="Times New Roman" w:hAnsi="Times New Roman"/>
          <w:sz w:val="28"/>
          <w:szCs w:val="28"/>
        </w:rPr>
        <w:tab/>
        <w:t>70910217-Профессиональные обязанности магистров по специальности урология...................................................... ………….6</w:t>
      </w:r>
    </w:p>
    <w:p w:rsidR="00410EA8" w:rsidRPr="00410EA8" w:rsidRDefault="00410EA8" w:rsidP="00410EA8">
      <w:pPr>
        <w:spacing w:after="0" w:line="240" w:lineRule="auto"/>
        <w:ind w:right="283" w:firstLine="567"/>
        <w:rPr>
          <w:rFonts w:ascii="Times New Roman" w:hAnsi="Times New Roman"/>
          <w:sz w:val="28"/>
          <w:szCs w:val="28"/>
        </w:rPr>
      </w:pP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2.</w:t>
      </w:r>
      <w:r w:rsidRPr="00410EA8">
        <w:rPr>
          <w:rFonts w:ascii="Times New Roman" w:hAnsi="Times New Roman"/>
          <w:sz w:val="28"/>
          <w:szCs w:val="28"/>
        </w:rPr>
        <w:tab/>
        <w:t>70910217-Урологическое образованиетребования к профессиональным компетенциям магистров по специальности ....... 8</w:t>
      </w: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2.1.</w:t>
      </w:r>
      <w:r w:rsidRPr="00410EA8">
        <w:rPr>
          <w:rFonts w:ascii="Times New Roman" w:hAnsi="Times New Roman"/>
          <w:sz w:val="28"/>
          <w:szCs w:val="28"/>
        </w:rPr>
        <w:tab/>
        <w:t>Общи</w:t>
      </w:r>
      <w:r w:rsidRPr="00EA6E3C">
        <w:rPr>
          <w:rFonts w:ascii="Times New Roman" w:hAnsi="Times New Roman"/>
          <w:sz w:val="28"/>
          <w:szCs w:val="28"/>
        </w:rPr>
        <w:t xml:space="preserve">е </w:t>
      </w:r>
      <w:r>
        <w:rPr>
          <w:rFonts w:ascii="Times New Roman" w:hAnsi="Times New Roman"/>
          <w:sz w:val="28"/>
          <w:szCs w:val="28"/>
        </w:rPr>
        <w:t>компетенции..................................................... .. ............8</w:t>
      </w: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2.2</w:t>
      </w:r>
      <w:r w:rsidRPr="00410EA8">
        <w:rPr>
          <w:rFonts w:ascii="Times New Roman" w:hAnsi="Times New Roman"/>
          <w:sz w:val="28"/>
          <w:szCs w:val="28"/>
        </w:rPr>
        <w:tab/>
        <w:t>Профессиональные компетенции..............................................10</w:t>
      </w: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3.</w:t>
      </w:r>
      <w:r w:rsidRPr="00410EA8">
        <w:rPr>
          <w:rFonts w:ascii="Times New Roman" w:hAnsi="Times New Roman"/>
          <w:sz w:val="28"/>
          <w:szCs w:val="28"/>
        </w:rPr>
        <w:tab/>
        <w:t>Библиографическая информация............................................12</w:t>
      </w:r>
    </w:p>
    <w:p w:rsidR="00410EA8" w:rsidRPr="00410EA8" w:rsidRDefault="00410EA8" w:rsidP="00410EA8">
      <w:pPr>
        <w:spacing w:after="0" w:line="240" w:lineRule="auto"/>
        <w:ind w:right="283" w:firstLine="567"/>
        <w:rPr>
          <w:rFonts w:ascii="Times New Roman" w:hAnsi="Times New Roman"/>
          <w:sz w:val="28"/>
          <w:szCs w:val="28"/>
        </w:rPr>
      </w:pPr>
      <w:r w:rsidRPr="00410EA8">
        <w:rPr>
          <w:rFonts w:ascii="Times New Roman" w:hAnsi="Times New Roman"/>
          <w:sz w:val="28"/>
          <w:szCs w:val="28"/>
        </w:rPr>
        <w:t>Лист соглашения......................................................12</w:t>
      </w:r>
    </w:p>
    <w:p w:rsidR="00CB7FC9" w:rsidRPr="00410EA8" w:rsidRDefault="00CB7FC9" w:rsidP="00AB0DD2">
      <w:pPr>
        <w:spacing w:after="0" w:line="240" w:lineRule="auto"/>
        <w:ind w:right="283" w:firstLine="567"/>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AB0DD2" w:rsidRPr="00410EA8" w:rsidRDefault="00AB0DD2" w:rsidP="00AB0DD2">
      <w:pPr>
        <w:ind w:right="283" w:firstLine="567"/>
        <w:jc w:val="both"/>
        <w:rPr>
          <w:rFonts w:ascii="Times New Roman" w:hAnsi="Times New Roman"/>
          <w:sz w:val="28"/>
          <w:szCs w:val="28"/>
        </w:rPr>
      </w:pPr>
    </w:p>
    <w:p w:rsidR="00CB7FC9" w:rsidRPr="00410EA8" w:rsidRDefault="00CB7FC9" w:rsidP="00AB0DD2">
      <w:pPr>
        <w:ind w:right="283" w:firstLine="567"/>
        <w:jc w:val="both"/>
        <w:rPr>
          <w:rFonts w:ascii="Times New Roman" w:hAnsi="Times New Roman"/>
          <w:sz w:val="28"/>
          <w:szCs w:val="28"/>
        </w:rPr>
      </w:pPr>
      <w:r w:rsidRPr="00410EA8">
        <w:rPr>
          <w:rFonts w:ascii="Times New Roman" w:hAnsi="Times New Roman"/>
          <w:b/>
          <w:sz w:val="28"/>
          <w:szCs w:val="28"/>
        </w:rPr>
        <w:lastRenderedPageBreak/>
        <w:t xml:space="preserve">1. </w:t>
      </w:r>
      <w:r w:rsidR="00410EA8" w:rsidRPr="00410EA8">
        <w:rPr>
          <w:rFonts w:ascii="Times New Roman" w:hAnsi="Times New Roman"/>
          <w:b/>
          <w:sz w:val="28"/>
          <w:szCs w:val="28"/>
        </w:rPr>
        <w:t>Генеральная классификация специальности магистратуры 70910217-Урология</w:t>
      </w:r>
    </w:p>
    <w:p w:rsidR="00410EA8" w:rsidRPr="00410EA8" w:rsidRDefault="00410EA8" w:rsidP="00410EA8">
      <w:pPr>
        <w:ind w:right="283" w:firstLine="567"/>
        <w:jc w:val="both"/>
        <w:rPr>
          <w:rFonts w:ascii="Times New Roman" w:hAnsi="Times New Roman"/>
          <w:sz w:val="28"/>
          <w:szCs w:val="28"/>
        </w:rPr>
      </w:pPr>
      <w:r w:rsidRPr="00410EA8">
        <w:rPr>
          <w:rFonts w:ascii="Times New Roman" w:hAnsi="Times New Roman"/>
          <w:b/>
          <w:sz w:val="28"/>
          <w:szCs w:val="28"/>
        </w:rPr>
        <w:t xml:space="preserve">70910217-Урология </w:t>
      </w:r>
      <w:r w:rsidRPr="00410EA8">
        <w:rPr>
          <w:rFonts w:ascii="Times New Roman" w:hAnsi="Times New Roman"/>
          <w:sz w:val="28"/>
          <w:szCs w:val="28"/>
        </w:rPr>
        <w:t>реализуется программа высшего образования по подготовке магистров по направлению магистратура. Обучение по специальности организовано на основе кредитно-модульной системы. Стандартная продолжительность магистерской программы составляет 3 года.</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1.1. Область применения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b/>
          <w:sz w:val="28"/>
          <w:szCs w:val="28"/>
        </w:rPr>
        <w:t>1.1.1. 70910217-Магистр</w:t>
      </w:r>
      <w:r w:rsidR="00EA6E3C">
        <w:rPr>
          <w:rFonts w:ascii="Times New Roman" w:hAnsi="Times New Roman"/>
          <w:b/>
          <w:sz w:val="28"/>
          <w:szCs w:val="28"/>
        </w:rPr>
        <w:t xml:space="preserve">атура </w:t>
      </w:r>
      <w:r w:rsidRPr="00280D8B">
        <w:rPr>
          <w:rFonts w:ascii="Times New Roman" w:hAnsi="Times New Roman"/>
          <w:b/>
          <w:sz w:val="28"/>
          <w:szCs w:val="28"/>
        </w:rPr>
        <w:t xml:space="preserve">по специальности </w:t>
      </w:r>
      <w:r w:rsidR="00EA6E3C" w:rsidRPr="00280D8B">
        <w:rPr>
          <w:rFonts w:ascii="Times New Roman" w:hAnsi="Times New Roman"/>
          <w:b/>
          <w:sz w:val="28"/>
          <w:szCs w:val="28"/>
        </w:rPr>
        <w:t>урологи</w:t>
      </w:r>
      <w:r w:rsidR="00EA6E3C">
        <w:rPr>
          <w:rFonts w:ascii="Times New Roman" w:hAnsi="Times New Roman"/>
          <w:b/>
          <w:sz w:val="28"/>
          <w:szCs w:val="28"/>
        </w:rPr>
        <w:t>я.</w:t>
      </w:r>
      <w:r w:rsidR="00EA6E3C" w:rsidRPr="00280D8B">
        <w:rPr>
          <w:rFonts w:ascii="Times New Roman" w:hAnsi="Times New Roman"/>
          <w:b/>
          <w:sz w:val="28"/>
          <w:szCs w:val="28"/>
        </w:rPr>
        <w:t xml:space="preserve"> </w:t>
      </w:r>
      <w:r w:rsidR="00EA6E3C">
        <w:rPr>
          <w:rFonts w:ascii="Times New Roman" w:hAnsi="Times New Roman"/>
          <w:b/>
          <w:sz w:val="28"/>
          <w:szCs w:val="28"/>
        </w:rPr>
        <w:t>П</w:t>
      </w:r>
      <w:r w:rsidRPr="00280D8B">
        <w:rPr>
          <w:rFonts w:ascii="Times New Roman" w:hAnsi="Times New Roman"/>
          <w:b/>
          <w:sz w:val="28"/>
          <w:szCs w:val="28"/>
        </w:rPr>
        <w:t>рименение квалификационных требований.</w:t>
      </w:r>
      <w:r w:rsidRPr="00280D8B">
        <w:rPr>
          <w:rFonts w:ascii="Times New Roman" w:hAnsi="Times New Roman"/>
          <w:sz w:val="28"/>
          <w:szCs w:val="28"/>
        </w:rPr>
        <w:t xml:space="preserve"> </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Квалификационное требование 70910217-Урология представляет собой совокупность обязательных требований к высшим учебным заведениям, готовящим магистров по специальности магистратуры.</w:t>
      </w:r>
    </w:p>
    <w:p w:rsidR="00280D8B" w:rsidRPr="00280D8B" w:rsidRDefault="00280D8B" w:rsidP="00280D8B">
      <w:pPr>
        <w:tabs>
          <w:tab w:val="left" w:pos="709"/>
        </w:tabs>
        <w:ind w:right="283" w:firstLine="567"/>
        <w:jc w:val="both"/>
        <w:rPr>
          <w:rFonts w:ascii="Times New Roman" w:hAnsi="Times New Roman"/>
          <w:b/>
          <w:sz w:val="28"/>
          <w:szCs w:val="28"/>
        </w:rPr>
      </w:pPr>
      <w:r w:rsidRPr="00280D8B">
        <w:rPr>
          <w:rFonts w:ascii="Times New Roman" w:hAnsi="Times New Roman"/>
          <w:b/>
          <w:sz w:val="28"/>
          <w:szCs w:val="28"/>
        </w:rPr>
        <w:t>1.1.2. Ключевые пользователи квалификационных требований:</w:t>
      </w:r>
    </w:p>
    <w:p w:rsidR="00280D8B" w:rsidRPr="00280D8B" w:rsidRDefault="00280D8B" w:rsidP="00280D8B">
      <w:pPr>
        <w:tabs>
          <w:tab w:val="left" w:pos="0"/>
        </w:tabs>
        <w:ind w:right="283" w:firstLine="567"/>
        <w:jc w:val="both"/>
        <w:rPr>
          <w:rFonts w:ascii="Times New Roman" w:hAnsi="Times New Roman"/>
          <w:sz w:val="28"/>
          <w:szCs w:val="28"/>
        </w:rPr>
      </w:pPr>
      <w:r w:rsidRPr="00280D8B">
        <w:rPr>
          <w:rFonts w:ascii="Times New Roman" w:hAnsi="Times New Roman"/>
          <w:sz w:val="28"/>
          <w:szCs w:val="28"/>
        </w:rPr>
        <w:t>профессора и преподаватели высших учебных заведений несут ответственность за качественную разработку, эффективное внедрение и обновление учебных планов и модульных программ с учетом научных, технических и социальных достижений данной магистерской специальности;</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все сотрудники и студенты магистерских специальностей, эффективно осуществляющие образовательную деятельность по освоению учебных программ и модульных программ;</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руководящий состав высших учебных заведений (ректор, проректоры, заведующие учебными кафедрами, деканы и заведующие кафедрами), отвечающий за уровень подготовки выпускников в пределах своих полномочий;</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Государственные аттестационные комиссии, оценивающие уровень подготовки выпускников;</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органы, обеспечивающие финансирование высшего учебного заведения;</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компетентные государственные органы, контролирующие аккредитацию и качество системы высшего образования;</w:t>
      </w:r>
    </w:p>
    <w:p w:rsidR="00280D8B" w:rsidRPr="00280D8B" w:rsidRDefault="00280D8B" w:rsidP="00280D8B">
      <w:pPr>
        <w:tabs>
          <w:tab w:val="left" w:pos="709"/>
        </w:tabs>
        <w:ind w:right="283" w:firstLine="567"/>
        <w:jc w:val="both"/>
        <w:rPr>
          <w:rFonts w:ascii="Times New Roman" w:hAnsi="Times New Roman"/>
          <w:sz w:val="28"/>
          <w:szCs w:val="28"/>
        </w:rPr>
      </w:pPr>
      <w:r w:rsidRPr="00280D8B">
        <w:rPr>
          <w:rFonts w:ascii="Times New Roman" w:hAnsi="Times New Roman"/>
          <w:sz w:val="28"/>
          <w:szCs w:val="28"/>
        </w:rPr>
        <w:t>магистранты и другие заинтересованные лица, имеющие право свободного выбора специальности магистратуры.</w:t>
      </w:r>
    </w:p>
    <w:p w:rsidR="00280D8B" w:rsidRPr="00280D8B" w:rsidRDefault="00280D8B" w:rsidP="00280D8B">
      <w:pPr>
        <w:tabs>
          <w:tab w:val="left" w:pos="709"/>
        </w:tabs>
        <w:ind w:right="283" w:firstLine="567"/>
        <w:jc w:val="both"/>
        <w:rPr>
          <w:rFonts w:ascii="Times New Roman" w:hAnsi="Times New Roman"/>
          <w:b/>
          <w:sz w:val="28"/>
          <w:szCs w:val="28"/>
        </w:rPr>
      </w:pPr>
      <w:r w:rsidRPr="00280D8B">
        <w:rPr>
          <w:rFonts w:ascii="Times New Roman" w:hAnsi="Times New Roman"/>
          <w:b/>
          <w:sz w:val="28"/>
          <w:szCs w:val="28"/>
        </w:rPr>
        <w:lastRenderedPageBreak/>
        <w:t>1.2. 70910217-Классификация профессиональной деятельности магистров по специальности урология.</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1.2.1. 70910217-Профессиональные направления магистров по урологии: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70910217-Специальность магистратуры - урология - учебные модули, связанные со специальностью в высших и средних специальных, профессионально-технических учреждениях, учреждениях повышения квалификации, переподготовки кадров;</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Проведение научно-исследовательской деятельности в Академии наук Республики Узбекистан и сетевых научно-исследовательских институтах, Министерстве здравоохранения Республики Узбекистан, региональных управлениях здравоохранения, научных центрах, предприятиях различных форм собственности, негосударственных и некоммерческих. организациях, органах государственной власти и местного самоуправления, субъектах малого предпринимательства и решении комплексных вопросов, связанных с организацией и управлением лечебно-профилактической деятельностью в субъектах частного предпринимательства, а также охватывающих совокупность средств, методов, способов и способов деятельности человека, ориентированных на профессиональные навыки и организаторские способности работы в лечебно-профилактических учреждениях системы здравоохранения.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В направления профессиональной деятельности магистров могут вноситься дополнения и изменения исходя из современных достижений науки, техники и техники в области специализации, а также требований кадровых заказчиков.</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1.2.2. 70910217-Объекты профессиональной деятельности магистров по урологии: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педагогическая деятельность в высших учебных заведениях, учреждениях переподготовки и профессионального образования;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качество и ход научных исследований в Академии наук и отраслевых научно-исследовательских институтах и ​​центрах и высших учебных заведениях;</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процессы в системе здравоохранения, программы, связанные с системой здравоохранения, стандарты, научные статьи, диссертации, научно-исследовательские работы, нормативные документы, справки, отчеты;</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lastRenderedPageBreak/>
        <w:t>-</w:t>
      </w:r>
      <w:r w:rsidRPr="00280D8B">
        <w:rPr>
          <w:rFonts w:ascii="Times New Roman" w:hAnsi="Times New Roman"/>
          <w:sz w:val="28"/>
          <w:szCs w:val="28"/>
        </w:rPr>
        <w:tab/>
        <w:t>совокупность медицинского оборудования, препаратов, процедур, ресурсов, инструментов, методов и приемов;</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общество, население, семья, больные, пожилые люди, нуждающиеся в медицинской помощи, взрослые и дети, женщины и мужчины;</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руководители и ответственные лица государственных и частных учреждений, областных, городских, районных лечебно-профилактических учреждений по лечебно-профилактической работе в системе здравоохранения;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мероприятия, реализуемые в научно-исследовательских и научно-производственных учреждениях и организациях, частных производственных объединениях, оказывающих медицинскую помощь в любой форме;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научно-исследовательский процесс;</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учебный процесс.;</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1.2.3. 70910217-Виды профессиональной деятельности магистров по урологии:</w:t>
      </w:r>
    </w:p>
    <w:p w:rsidR="00280D8B" w:rsidRPr="00280D8B" w:rsidRDefault="00280D8B" w:rsidP="00280D8B">
      <w:pPr>
        <w:ind w:right="283" w:firstLine="567"/>
        <w:jc w:val="both"/>
        <w:rPr>
          <w:rFonts w:ascii="Times New Roman" w:hAnsi="Times New Roman"/>
          <w:i/>
          <w:sz w:val="28"/>
          <w:szCs w:val="28"/>
        </w:rPr>
      </w:pPr>
      <w:r w:rsidRPr="00280D8B">
        <w:rPr>
          <w:rFonts w:ascii="Times New Roman" w:hAnsi="Times New Roman"/>
          <w:i/>
          <w:sz w:val="28"/>
          <w:szCs w:val="28"/>
        </w:rPr>
        <w:t>•</w:t>
      </w:r>
      <w:r w:rsidRPr="00280D8B">
        <w:rPr>
          <w:rFonts w:ascii="Times New Roman" w:hAnsi="Times New Roman"/>
          <w:i/>
          <w:sz w:val="28"/>
          <w:szCs w:val="28"/>
        </w:rPr>
        <w:tab/>
        <w:t>научно-исследовательская деятельность;</w:t>
      </w:r>
    </w:p>
    <w:p w:rsidR="00280D8B" w:rsidRPr="00280D8B" w:rsidRDefault="00280D8B" w:rsidP="00280D8B">
      <w:pPr>
        <w:ind w:right="283" w:firstLine="567"/>
        <w:jc w:val="both"/>
        <w:rPr>
          <w:rFonts w:ascii="Times New Roman" w:hAnsi="Times New Roman"/>
          <w:i/>
          <w:sz w:val="28"/>
          <w:szCs w:val="28"/>
        </w:rPr>
      </w:pPr>
      <w:r w:rsidRPr="00280D8B">
        <w:rPr>
          <w:rFonts w:ascii="Times New Roman" w:hAnsi="Times New Roman"/>
          <w:i/>
          <w:sz w:val="28"/>
          <w:szCs w:val="28"/>
        </w:rPr>
        <w:t>•</w:t>
      </w:r>
      <w:r w:rsidRPr="00280D8B">
        <w:rPr>
          <w:rFonts w:ascii="Times New Roman" w:hAnsi="Times New Roman"/>
          <w:i/>
          <w:sz w:val="28"/>
          <w:szCs w:val="28"/>
        </w:rPr>
        <w:tab/>
        <w:t>лечебно-профилактические мероприятия;</w:t>
      </w:r>
    </w:p>
    <w:p w:rsidR="00280D8B" w:rsidRPr="00280D8B" w:rsidRDefault="00280D8B" w:rsidP="00280D8B">
      <w:pPr>
        <w:ind w:right="283" w:firstLine="567"/>
        <w:jc w:val="both"/>
        <w:rPr>
          <w:rFonts w:ascii="Times New Roman" w:hAnsi="Times New Roman"/>
          <w:i/>
          <w:sz w:val="28"/>
          <w:szCs w:val="28"/>
        </w:rPr>
      </w:pPr>
      <w:r w:rsidRPr="00280D8B">
        <w:rPr>
          <w:rFonts w:ascii="Times New Roman" w:hAnsi="Times New Roman"/>
          <w:i/>
          <w:sz w:val="28"/>
          <w:szCs w:val="28"/>
        </w:rPr>
        <w:t>•</w:t>
      </w:r>
      <w:r w:rsidRPr="00280D8B">
        <w:rPr>
          <w:rFonts w:ascii="Times New Roman" w:hAnsi="Times New Roman"/>
          <w:i/>
          <w:sz w:val="28"/>
          <w:szCs w:val="28"/>
        </w:rPr>
        <w:tab/>
        <w:t>медицинская и социальная деятельность;</w:t>
      </w:r>
    </w:p>
    <w:p w:rsidR="00280D8B" w:rsidRPr="00280D8B" w:rsidRDefault="00280D8B" w:rsidP="00280D8B">
      <w:pPr>
        <w:ind w:right="283" w:firstLine="567"/>
        <w:jc w:val="both"/>
        <w:rPr>
          <w:rFonts w:ascii="Times New Roman" w:hAnsi="Times New Roman"/>
          <w:i/>
          <w:sz w:val="28"/>
          <w:szCs w:val="28"/>
        </w:rPr>
      </w:pPr>
      <w:r w:rsidRPr="00280D8B">
        <w:rPr>
          <w:rFonts w:ascii="Times New Roman" w:hAnsi="Times New Roman"/>
          <w:i/>
          <w:sz w:val="28"/>
          <w:szCs w:val="28"/>
        </w:rPr>
        <w:t>•</w:t>
      </w:r>
      <w:r w:rsidRPr="00280D8B">
        <w:rPr>
          <w:rFonts w:ascii="Times New Roman" w:hAnsi="Times New Roman"/>
          <w:i/>
          <w:sz w:val="28"/>
          <w:szCs w:val="28"/>
        </w:rPr>
        <w:tab/>
        <w:t>организационно-управленческая деятельность;</w:t>
      </w:r>
    </w:p>
    <w:p w:rsidR="00280D8B" w:rsidRPr="00280D8B" w:rsidRDefault="00280D8B" w:rsidP="00280D8B">
      <w:pPr>
        <w:ind w:right="283" w:firstLine="567"/>
        <w:jc w:val="both"/>
        <w:rPr>
          <w:rFonts w:ascii="Times New Roman" w:hAnsi="Times New Roman"/>
          <w:i/>
          <w:sz w:val="28"/>
          <w:szCs w:val="28"/>
        </w:rPr>
      </w:pPr>
      <w:r w:rsidRPr="00280D8B">
        <w:rPr>
          <w:rFonts w:ascii="Times New Roman" w:hAnsi="Times New Roman"/>
          <w:i/>
          <w:sz w:val="28"/>
          <w:szCs w:val="28"/>
        </w:rPr>
        <w:t>•</w:t>
      </w:r>
      <w:r w:rsidRPr="00280D8B">
        <w:rPr>
          <w:rFonts w:ascii="Times New Roman" w:hAnsi="Times New Roman"/>
          <w:i/>
          <w:sz w:val="28"/>
          <w:szCs w:val="28"/>
        </w:rPr>
        <w:tab/>
        <w:t>научно-педагогическая деятельность в высших, дополнительных и переподготовочных учебных заведениях, а также педагогическая деятельность в средних специальных и профессиональных учебных заведениях (в установленном порядке);</w:t>
      </w:r>
    </w:p>
    <w:p w:rsidR="00280D8B" w:rsidRPr="00280D8B" w:rsidRDefault="00280D8B" w:rsidP="00280D8B">
      <w:pPr>
        <w:ind w:right="283" w:firstLine="567"/>
        <w:jc w:val="both"/>
        <w:rPr>
          <w:rFonts w:ascii="Times New Roman" w:hAnsi="Times New Roman"/>
          <w:i/>
          <w:sz w:val="28"/>
          <w:szCs w:val="28"/>
        </w:rPr>
      </w:pPr>
      <w:r w:rsidRPr="00280D8B">
        <w:rPr>
          <w:rFonts w:ascii="Times New Roman" w:hAnsi="Times New Roman"/>
          <w:i/>
          <w:sz w:val="28"/>
          <w:szCs w:val="28"/>
        </w:rPr>
        <w:t>•</w:t>
      </w:r>
      <w:r w:rsidRPr="00280D8B">
        <w:rPr>
          <w:rFonts w:ascii="Times New Roman" w:hAnsi="Times New Roman"/>
          <w:i/>
          <w:sz w:val="28"/>
          <w:szCs w:val="28"/>
        </w:rPr>
        <w:tab/>
        <w:t>включает в себя консультационные услуги.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Отдельные виды профессиональной деятельности магистров, обучающихся по специальности, определяются высшим учебным заведением совместно с заинтересованными участниками образовательного процесса.</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1.2.4. 70910217-Профессиональные обязанности магистров по урологии: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b/>
          <w:sz w:val="28"/>
          <w:szCs w:val="28"/>
        </w:rPr>
        <w:t>70910217-Урология</w:t>
      </w:r>
      <w:r w:rsidRPr="00280D8B">
        <w:rPr>
          <w:rFonts w:ascii="Times New Roman" w:hAnsi="Times New Roman"/>
          <w:sz w:val="28"/>
          <w:szCs w:val="28"/>
        </w:rPr>
        <w:t xml:space="preserve">В соответствии с 7-м квалификационным уровнем Национальной рамки квалификаций и областями, объектами и видами </w:t>
      </w:r>
      <w:r w:rsidRPr="00280D8B">
        <w:rPr>
          <w:rFonts w:ascii="Times New Roman" w:hAnsi="Times New Roman"/>
          <w:sz w:val="28"/>
          <w:szCs w:val="28"/>
        </w:rPr>
        <w:lastRenderedPageBreak/>
        <w:t>профессиональной деятельности бакалавра выпускник магистратуры должен уметь выполнять следующие профессиональные задачи:</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В научной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проведение исследований, получение новых научных и практических результатов, анализ полученных результатов и применение их на практике;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разработка концептуальных и теоретических моделей решаемых научных проблем и задач.</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В лечебно-профилактических мероприятиях:</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диагностика и лечение (в том числе неинвазивными и малоинвазивными методами) заболеваний почек, мочевыводящих путей и мужских половых органов у пациентов;</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самостоятельная практическая деятельность в качестве высококвалифицированного специалиста-уролога, обладающего всем спектром навыков, необходимых для оказания оперативной помощи;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пропаганда здорового образа жизни и рационального питания среди населения;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распространенные урологические заболевания,осуществление профилактических мер по предотвращению и снижению.</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В организационно-управленческой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умение организовать управление медицинскими бригадами в системе здравоохранения на научной и практической основе;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владение информационными и современными педагогическими технологиями;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поддержка в организации и проведении образовательного процесса в учреждениях дополнительного образования (педагогических кадров), участие в научных исследованиях, сборе, обобщении и анализе данных, обучение в средних общеобразовательных, среднеспециальных, профессиональных и высших учебных заведениях, современные педагогические и информационные технологии. управление командами по приобретению и внедрению.</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В медицинской и общественной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выявление социально-гигиенических, социально-психологических факторов, влияющих на здоровье человека, и устранение факторов риска среди семей и отдельных групп населения.</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lastRenderedPageBreak/>
        <w:t>Педагогическая деятельность в высших, высших и переподготовочных учебных заведениях, в научно-педагогических и средних специальных профессиональных учебных заведениях (в установленном порядке):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проведение теоретической и практической подготовки по учебным предметам, предусмотренным в области подготовки специальностей, в образовательных учреждениях системы высшего и среднего специального, профессионального образования, в том числе в учебных мастерских;</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освоение методики преподавания учебных предметов;</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проведение нетрадиционных обучающих занятий с использованием современных информационных и педагогических технологий;</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создание, подготовка и оформление учебно-методических документов, необходимых для проведения занятий по преподаваемым предметам;</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использование технических средств обучения для обучения преподаваемому предмету;</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регулярное самосовершенствование системы методов, средств и форм в области науки и педагогической деятельности, преподаваемых в результате самостоятельного образования и творческих исследований;</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разработка учебно-методических комплексов для электронного (</w:t>
      </w:r>
      <w:r w:rsidRPr="00AB0DD2">
        <w:rPr>
          <w:rFonts w:ascii="Times New Roman" w:hAnsi="Times New Roman"/>
          <w:sz w:val="28"/>
          <w:szCs w:val="28"/>
          <w:lang w:val="en-US"/>
        </w:rPr>
        <w:t>e</w:t>
      </w:r>
      <w:r w:rsidRPr="00280D8B">
        <w:rPr>
          <w:rFonts w:ascii="Times New Roman" w:hAnsi="Times New Roman"/>
          <w:sz w:val="28"/>
          <w:szCs w:val="28"/>
        </w:rPr>
        <w:t>-</w:t>
      </w:r>
      <w:r w:rsidRPr="00AB0DD2">
        <w:rPr>
          <w:rFonts w:ascii="Times New Roman" w:hAnsi="Times New Roman"/>
          <w:sz w:val="28"/>
          <w:szCs w:val="28"/>
          <w:lang w:val="en-US"/>
        </w:rPr>
        <w:t>learning</w:t>
      </w:r>
      <w:r w:rsidRPr="00280D8B">
        <w:rPr>
          <w:rFonts w:ascii="Times New Roman" w:hAnsi="Times New Roman"/>
          <w:sz w:val="28"/>
          <w:szCs w:val="28"/>
        </w:rPr>
        <w:t>) и мобильного (</w:t>
      </w:r>
      <w:r w:rsidRPr="00AB0DD2">
        <w:rPr>
          <w:rFonts w:ascii="Times New Roman" w:hAnsi="Times New Roman"/>
          <w:sz w:val="28"/>
          <w:szCs w:val="28"/>
          <w:lang w:val="en-US"/>
        </w:rPr>
        <w:t>m</w:t>
      </w:r>
      <w:r w:rsidRPr="00280D8B">
        <w:rPr>
          <w:rFonts w:ascii="Times New Roman" w:hAnsi="Times New Roman"/>
          <w:sz w:val="28"/>
          <w:szCs w:val="28"/>
        </w:rPr>
        <w:t>-</w:t>
      </w:r>
      <w:r w:rsidRPr="00AB0DD2">
        <w:rPr>
          <w:rFonts w:ascii="Times New Roman" w:hAnsi="Times New Roman"/>
          <w:sz w:val="28"/>
          <w:szCs w:val="28"/>
          <w:lang w:val="en-US"/>
        </w:rPr>
        <w:t>learning</w:t>
      </w:r>
      <w:r w:rsidRPr="00280D8B">
        <w:rPr>
          <w:rFonts w:ascii="Times New Roman" w:hAnsi="Times New Roman"/>
          <w:sz w:val="28"/>
          <w:szCs w:val="28"/>
        </w:rPr>
        <w:t>) обучения;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разработка государственных образовательных стандартов, государственных требований и других образовательных и нормативных документов системы непрерывного образования.</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В деятельности консалтинговой службы:</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 разработка аналитического обзора текущей ситуации в сфере систем здравоохранения по специальностям.</w:t>
      </w:r>
    </w:p>
    <w:p w:rsidR="00CB7FC9" w:rsidRPr="00280D8B" w:rsidRDefault="00CB7FC9" w:rsidP="00AB0DD2">
      <w:pPr>
        <w:ind w:right="283" w:firstLine="567"/>
        <w:jc w:val="both"/>
        <w:rPr>
          <w:rFonts w:ascii="Times New Roman" w:hAnsi="Times New Roman"/>
          <w:sz w:val="28"/>
          <w:szCs w:val="28"/>
        </w:rPr>
      </w:pP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2.70910217-Требования к профессиональным компетенциям магистров по специальности урологическое образование</w:t>
      </w:r>
    </w:p>
    <w:p w:rsidR="00280D8B" w:rsidRPr="00280D8B" w:rsidRDefault="00280D8B" w:rsidP="00280D8B">
      <w:pPr>
        <w:ind w:right="283" w:firstLine="567"/>
        <w:jc w:val="both"/>
        <w:rPr>
          <w:rFonts w:ascii="Times New Roman" w:hAnsi="Times New Roman"/>
          <w:b/>
          <w:sz w:val="28"/>
          <w:szCs w:val="28"/>
        </w:rPr>
      </w:pP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2.1. Общие компетенции: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lastRenderedPageBreak/>
        <w:t>- владеть системой знаний, связанных с научным мировоззрением, знать основы общеметодических наук, актуальные вопросы государственной политики;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независимый анализ социальных проблем и процессов;</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 xml:space="preserve"> устно и письменно выражать свою точку зрения на национальные духовные и общечеловеческие ценности, знать суть основной идеи национальной идеи «Построение свободной и благополучной Родины, свободной и благополучной жизни» и ее соразмерность и отличие с основными идеями;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иметь целостное представление о процессах и событиях, происходящих в природе и обществе, иметь знания о духовном облике человека, уметь использовать их в жизни и профессиональной деятельности, а также в современных научных исследованиях;</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уметь применять в своей профессиональной деятельности правовые и этические нормы, регулирующие отношение человека к людям, обществу и окружающей среде;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уметь самостоятельно приобретать новые знания, совершенствовать их, уметь организовать свою работу на научной основе;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понимать и анализировать проблемы общественного и личного значения на основе своих индивидуальных знаний;</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уметь использовать нормативные правовые документы в своей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культура мышления, специфический образ мышления, позволяющий четко описывать устную и письменную речь;</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творческое критическое рассмотрение и анализ полученных знаний, умение использовать их в научной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сформировав социальную ответственность, направленную на ощущение результатов научной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использовать основные закономерности полученных наук в профессиональной деятельности, классифицировать методы, уметь использовать методологические принципы в научной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овладение одним из иностранных языков как средством научного общения и обмена профессиональными навыками;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lastRenderedPageBreak/>
        <w:t>-</w:t>
      </w:r>
      <w:r w:rsidRPr="00280D8B">
        <w:rPr>
          <w:rFonts w:ascii="Times New Roman" w:hAnsi="Times New Roman"/>
          <w:sz w:val="28"/>
          <w:szCs w:val="28"/>
        </w:rPr>
        <w:tab/>
        <w:t>освоить методы сбора, хранения, обработки и использования информации;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способность принимать разумные самостоятельные решения в своей профессиональной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иметь способность отличать информацию, знания, сведения друг от друга, уметь пользоваться информационными технологиями;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понимание природы и значения информационных технологий в условиях современного информационного общества, понимание рисков и угроз информационных атак, соблюдение основных требований информационной безопасности;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владеть основными методами и средствами получения, хранения и обработки информации из сети Интернет, компьютера как средства управления информацией.</w:t>
      </w:r>
      <w:r w:rsidRPr="00AB0DD2">
        <w:rPr>
          <w:rFonts w:ascii="Times New Roman" w:hAnsi="Times New Roman"/>
          <w:sz w:val="28"/>
          <w:szCs w:val="28"/>
        </w:rPr>
        <w:t>работа с маткой;</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использование информационно-педагогических технологий в педагогической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инновационный подход к повышению качества и эффективности образования;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подготовка проекта для участия в проектах, заявленных в государстве и за рубежом по результатам научной деятельности;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уметь подготовить нормативные документы для получения патента;</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для участия в проектах, заявленных государственными, неправительственными и некоммерческими организациями, необходимо обладать навыками подготовки проектов.</w:t>
      </w:r>
    </w:p>
    <w:p w:rsidR="00280D8B" w:rsidRPr="00280D8B" w:rsidRDefault="00280D8B" w:rsidP="00280D8B">
      <w:pPr>
        <w:ind w:right="283" w:firstLine="567"/>
        <w:jc w:val="both"/>
        <w:rPr>
          <w:rFonts w:ascii="Times New Roman" w:hAnsi="Times New Roman"/>
          <w:b/>
          <w:sz w:val="28"/>
          <w:szCs w:val="28"/>
        </w:rPr>
      </w:pPr>
      <w:r w:rsidRPr="00280D8B">
        <w:rPr>
          <w:rFonts w:ascii="Times New Roman" w:hAnsi="Times New Roman"/>
          <w:b/>
          <w:sz w:val="28"/>
          <w:szCs w:val="28"/>
        </w:rPr>
        <w:t>2.2. Профессиональные компетенции: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владеть навыками выявления и лечения урологических заболеваний у пациентов (неинвазивными и малоинвазивными методами);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иметь навыки самостоятельной практической деятельности в качестве высококвалифицированного специалиста-уролога, обладающего всем комплексом навыков, необходимых для оказания оперативной помощи;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обладать навыками пропаганды здорового образа жизни и рационального питания среди населения;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 xml:space="preserve">обладать навыками проведения профилактических мероприятий по предотвращению и снижению распространения распространенных </w:t>
      </w:r>
      <w:r w:rsidRPr="00280D8B">
        <w:rPr>
          <w:rFonts w:ascii="Times New Roman" w:hAnsi="Times New Roman"/>
          <w:sz w:val="28"/>
          <w:szCs w:val="28"/>
        </w:rPr>
        <w:lastRenderedPageBreak/>
        <w:t xml:space="preserve">урологических заболеваний, опасных, особо заразных инфекционных заболеваний, в том числе распространения инфекции </w:t>
      </w:r>
      <w:r w:rsidRPr="00AB0DD2">
        <w:rPr>
          <w:rFonts w:ascii="Times New Roman" w:hAnsi="Times New Roman"/>
          <w:sz w:val="28"/>
          <w:szCs w:val="28"/>
          <w:lang w:val="en-US"/>
        </w:rPr>
        <w:t>COVID</w:t>
      </w:r>
      <w:r w:rsidRPr="00280D8B">
        <w:rPr>
          <w:rFonts w:ascii="Times New Roman" w:hAnsi="Times New Roman"/>
          <w:sz w:val="28"/>
          <w:szCs w:val="28"/>
        </w:rPr>
        <w:t>-19;</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выявлять социально-гигиенические, социально-психологические факторы, влияющие на здоровье человека, и уметь устранять факторы риска среди семей и отдельных групп населения;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иметь навыки проведения теоретических, практических и лабораторных занятий, в том числе в учебных мастерских, по образовательным модулям, предусмотренным в области подготовки к специализации, в образовательных учреждениях системы высшего и среднего специального, профессионального образования;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иметь навыки владения методикой преподавания образовательных модулей;</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знать, как проводить нетрадиционные тренинги с использованием современных информационных и педагогических технологий;</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знать, как реализовать на практике создание, подготовку и оформление учебно-методических документов, необходимых для проведения занятий по преподаваемым модулям;</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уметь использовать технические средства обучения для проведения обучения по преподаваемому модулю;</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регулярное самосовершенствование преподаваемого модуля и методов, средств и других направлений педагогической деятельности в результате самостоятельного обучения и творческого поиска;</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знание вопросов разработки государственных образовательных стандартов, квалификационных требований и других образовательных и нормативных документов системы непрерывного образования;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иметь возможность составлять аналитические обзоры текущей ситуации в сфере здравоохранения по специальностям;</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умение организовать управление медицинскими бригадами в системе здравоохранения на научной и практической основе;</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соблюдение этических и деонтологических аспектов медицинской деятельности в общении с коллегами, средним и младшим медицинским персоналом, пациентами и их родственниками;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знать, как составить индивидуальный маршрут реабилитации;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lastRenderedPageBreak/>
        <w:t>-</w:t>
      </w:r>
      <w:r w:rsidRPr="00280D8B">
        <w:rPr>
          <w:rFonts w:ascii="Times New Roman" w:hAnsi="Times New Roman"/>
          <w:sz w:val="28"/>
          <w:szCs w:val="28"/>
        </w:rPr>
        <w:tab/>
        <w:t>оценка, прогнозирование и мониторинг изменения потребностей пациента в процессе реабилитации, организация эффективного сотрудничества поставщиков и потребителей реабилитационных услуг, знание реабилитационной инфраструктуры и возможности ее использования в реабилитационных целях, контроль эффективности и качества реабилитации. программы.</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владеть информационными и современными педагогическими технологиями;</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помощь в организации и проведении образовательного процесса в учреждениях дополнительного образования (педагогических коллективах), участие в научных исследованиях, сборе, обобщении и анализе данных, обучение в средних общеобразовательных, среднеспециальных, профессиональных и высших учебных заведениях, приобретение современных педагогических и информационных материалов. технологии и должны обладать навыками руководства группами внедрения.</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проведение исследований и получение новых научных и практических результатов;</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w:t>
      </w:r>
      <w:r w:rsidRPr="00280D8B">
        <w:rPr>
          <w:rFonts w:ascii="Times New Roman" w:hAnsi="Times New Roman"/>
          <w:sz w:val="28"/>
          <w:szCs w:val="28"/>
        </w:rPr>
        <w:tab/>
        <w:t>умеют разрабатывать концептуальные и теоретические модели решаемых научных проблем и задач;</w:t>
      </w:r>
    </w:p>
    <w:p w:rsidR="00823E35" w:rsidRPr="00280D8B" w:rsidRDefault="00823E35" w:rsidP="00AB0DD2">
      <w:pPr>
        <w:ind w:right="283" w:firstLine="567"/>
        <w:jc w:val="both"/>
        <w:rPr>
          <w:rFonts w:ascii="Times New Roman" w:hAnsi="Times New Roman"/>
          <w:sz w:val="28"/>
          <w:szCs w:val="28"/>
        </w:rPr>
      </w:pPr>
    </w:p>
    <w:p w:rsidR="00823E35" w:rsidRPr="00280D8B" w:rsidRDefault="00823E35" w:rsidP="00AB0DD2">
      <w:pPr>
        <w:ind w:right="283" w:firstLine="567"/>
        <w:jc w:val="both"/>
        <w:rPr>
          <w:rFonts w:ascii="Times New Roman" w:hAnsi="Times New Roman"/>
          <w:sz w:val="28"/>
          <w:szCs w:val="28"/>
        </w:rPr>
      </w:pPr>
    </w:p>
    <w:p w:rsidR="00823E35" w:rsidRPr="00280D8B" w:rsidRDefault="00823E35" w:rsidP="00AB0DD2">
      <w:pPr>
        <w:ind w:right="283" w:firstLine="567"/>
        <w:jc w:val="both"/>
        <w:rPr>
          <w:rFonts w:ascii="Times New Roman" w:hAnsi="Times New Roman"/>
          <w:sz w:val="28"/>
          <w:szCs w:val="28"/>
        </w:rPr>
      </w:pPr>
    </w:p>
    <w:p w:rsidR="00823E35" w:rsidRPr="00280D8B" w:rsidRDefault="00823E35" w:rsidP="00AB0DD2">
      <w:pPr>
        <w:ind w:right="283" w:firstLine="567"/>
        <w:jc w:val="both"/>
        <w:rPr>
          <w:rFonts w:ascii="Times New Roman" w:hAnsi="Times New Roman"/>
          <w:sz w:val="28"/>
          <w:szCs w:val="28"/>
        </w:rPr>
      </w:pPr>
    </w:p>
    <w:p w:rsidR="00823E35" w:rsidRPr="00280D8B" w:rsidRDefault="00823E35" w:rsidP="00AB0DD2">
      <w:pPr>
        <w:ind w:right="283" w:firstLine="567"/>
        <w:jc w:val="both"/>
        <w:rPr>
          <w:rFonts w:ascii="Times New Roman" w:hAnsi="Times New Roman"/>
          <w:sz w:val="28"/>
          <w:szCs w:val="28"/>
        </w:rPr>
      </w:pPr>
    </w:p>
    <w:p w:rsidR="00823E35" w:rsidRPr="00280D8B" w:rsidRDefault="00823E35" w:rsidP="00AB0DD2">
      <w:pPr>
        <w:ind w:right="283" w:firstLine="567"/>
        <w:jc w:val="both"/>
        <w:rPr>
          <w:rFonts w:ascii="Times New Roman" w:hAnsi="Times New Roman"/>
          <w:sz w:val="28"/>
          <w:szCs w:val="28"/>
        </w:rPr>
      </w:pPr>
    </w:p>
    <w:p w:rsidR="00280D8B" w:rsidRPr="00AB0DD2" w:rsidRDefault="00280D8B" w:rsidP="00280D8B">
      <w:pPr>
        <w:numPr>
          <w:ilvl w:val="0"/>
          <w:numId w:val="7"/>
        </w:numPr>
        <w:ind w:right="283"/>
        <w:jc w:val="both"/>
        <w:rPr>
          <w:rFonts w:ascii="Times New Roman" w:hAnsi="Times New Roman"/>
          <w:b/>
          <w:sz w:val="28"/>
          <w:szCs w:val="28"/>
          <w:lang w:val="en-US"/>
        </w:rPr>
      </w:pPr>
      <w:r w:rsidRPr="00AB0DD2">
        <w:rPr>
          <w:rFonts w:ascii="Times New Roman" w:hAnsi="Times New Roman"/>
          <w:b/>
          <w:sz w:val="28"/>
          <w:szCs w:val="28"/>
          <w:lang w:val="en-US"/>
        </w:rPr>
        <w:t>Библиографическая информация</w:t>
      </w:r>
    </w:p>
    <w:p w:rsidR="00280D8B" w:rsidRPr="00AB0DD2" w:rsidRDefault="00280D8B" w:rsidP="00280D8B">
      <w:pPr>
        <w:ind w:right="283" w:firstLine="567"/>
        <w:jc w:val="both"/>
        <w:rPr>
          <w:rFonts w:ascii="Times New Roman" w:hAnsi="Times New Roman"/>
          <w:sz w:val="28"/>
          <w:szCs w:val="28"/>
          <w:lang w:val="en-US"/>
        </w:rPr>
      </w:pPr>
    </w:p>
    <w:p w:rsidR="00280D8B" w:rsidRPr="00AB0DD2" w:rsidRDefault="00280D8B" w:rsidP="00280D8B">
      <w:pPr>
        <w:ind w:right="283" w:firstLine="567"/>
        <w:jc w:val="both"/>
        <w:rPr>
          <w:rFonts w:ascii="Times New Roman" w:hAnsi="Times New Roman"/>
          <w:sz w:val="28"/>
          <w:szCs w:val="28"/>
          <w:lang w:val="en-US"/>
        </w:rPr>
      </w:pPr>
      <w:r w:rsidRPr="00AB0DD2">
        <w:rPr>
          <w:rFonts w:ascii="Times New Roman" w:hAnsi="Times New Roman"/>
          <w:sz w:val="28"/>
          <w:szCs w:val="28"/>
          <w:lang w:val="en-US"/>
        </w:rPr>
        <w:t>УДК: 002:651.1/7</w:t>
      </w:r>
      <w:r w:rsidRPr="00AB0DD2">
        <w:rPr>
          <w:rFonts w:ascii="Times New Roman" w:hAnsi="Times New Roman"/>
          <w:sz w:val="28"/>
          <w:szCs w:val="28"/>
          <w:lang w:val="en-US"/>
        </w:rPr>
        <w:tab/>
      </w:r>
      <w:r w:rsidRPr="00AB0DD2">
        <w:rPr>
          <w:rFonts w:ascii="Times New Roman" w:hAnsi="Times New Roman"/>
          <w:sz w:val="28"/>
          <w:szCs w:val="28"/>
          <w:lang w:val="en-US"/>
        </w:rPr>
        <w:tab/>
      </w:r>
      <w:r w:rsidRPr="00AB0DD2">
        <w:rPr>
          <w:rFonts w:ascii="Times New Roman" w:hAnsi="Times New Roman"/>
          <w:sz w:val="28"/>
          <w:szCs w:val="28"/>
          <w:lang w:val="en-US"/>
        </w:rPr>
        <w:tab/>
      </w:r>
      <w:r w:rsidRPr="00AB0DD2">
        <w:rPr>
          <w:rFonts w:ascii="Times New Roman" w:hAnsi="Times New Roman"/>
          <w:sz w:val="28"/>
          <w:szCs w:val="28"/>
          <w:lang w:val="en-US"/>
        </w:rPr>
        <w:tab/>
      </w:r>
      <w:r w:rsidRPr="00AB0DD2">
        <w:rPr>
          <w:rFonts w:ascii="Times New Roman" w:hAnsi="Times New Roman"/>
          <w:sz w:val="28"/>
          <w:szCs w:val="28"/>
          <w:lang w:val="en-US"/>
        </w:rPr>
        <w:tab/>
        <w:t>Группа Т 55</w:t>
      </w:r>
    </w:p>
    <w:p w:rsidR="00280D8B" w:rsidRPr="00AB0DD2" w:rsidRDefault="00280D8B" w:rsidP="00280D8B">
      <w:pPr>
        <w:ind w:right="283" w:firstLine="567"/>
        <w:jc w:val="both"/>
        <w:rPr>
          <w:rFonts w:ascii="Times New Roman" w:hAnsi="Times New Roman"/>
          <w:sz w:val="28"/>
          <w:szCs w:val="28"/>
          <w:lang w:val="en-US"/>
        </w:rPr>
      </w:pPr>
      <w:r w:rsidRPr="00AB0DD2">
        <w:rPr>
          <w:rFonts w:ascii="Times New Roman" w:hAnsi="Times New Roman"/>
          <w:sz w:val="28"/>
          <w:szCs w:val="28"/>
          <w:lang w:val="en-US"/>
        </w:rPr>
        <w:t>ОКС 01.040.01</w:t>
      </w:r>
    </w:p>
    <w:p w:rsidR="00280D8B" w:rsidRDefault="00280D8B" w:rsidP="00280D8B">
      <w:pPr>
        <w:ind w:right="283" w:firstLine="567"/>
        <w:jc w:val="both"/>
        <w:rPr>
          <w:rFonts w:ascii="Times New Roman" w:hAnsi="Times New Roman"/>
          <w:sz w:val="28"/>
          <w:szCs w:val="28"/>
          <w:lang w:val="en-US"/>
        </w:rPr>
      </w:pPr>
    </w:p>
    <w:p w:rsidR="00CB7FC9" w:rsidRDefault="00CB7FC9" w:rsidP="00AB0DD2">
      <w:pPr>
        <w:ind w:right="283" w:firstLine="567"/>
        <w:jc w:val="both"/>
        <w:rPr>
          <w:rFonts w:ascii="Times New Roman" w:hAnsi="Times New Roman"/>
          <w:sz w:val="28"/>
          <w:szCs w:val="28"/>
          <w:lang w:val="en-US"/>
        </w:rPr>
      </w:pPr>
    </w:p>
    <w:p w:rsidR="00823E35" w:rsidRDefault="00823E35" w:rsidP="00AB0DD2">
      <w:pPr>
        <w:ind w:right="283" w:firstLine="567"/>
        <w:jc w:val="both"/>
        <w:rPr>
          <w:rFonts w:ascii="Times New Roman" w:hAnsi="Times New Roman"/>
          <w:sz w:val="28"/>
          <w:szCs w:val="28"/>
          <w:lang w:val="en-US"/>
        </w:rPr>
      </w:pPr>
    </w:p>
    <w:p w:rsidR="00823E35" w:rsidRPr="00AB0DD2" w:rsidRDefault="00823E35" w:rsidP="00AB0DD2">
      <w:pPr>
        <w:ind w:right="283" w:firstLine="567"/>
        <w:jc w:val="both"/>
        <w:rPr>
          <w:rFonts w:ascii="Times New Roman" w:hAnsi="Times New Roman"/>
          <w:sz w:val="28"/>
          <w:szCs w:val="28"/>
          <w:lang w:val="en-US"/>
        </w:rPr>
      </w:pPr>
    </w:p>
    <w:p w:rsidR="00280D8B" w:rsidRPr="00AB0DD2" w:rsidRDefault="00280D8B" w:rsidP="00280D8B">
      <w:pPr>
        <w:ind w:right="283" w:firstLine="567"/>
        <w:jc w:val="both"/>
        <w:rPr>
          <w:rFonts w:ascii="Times New Roman" w:hAnsi="Times New Roman"/>
          <w:b/>
          <w:sz w:val="28"/>
          <w:szCs w:val="28"/>
          <w:lang w:val="en-US"/>
        </w:rPr>
      </w:pPr>
      <w:r w:rsidRPr="00AB0DD2">
        <w:rPr>
          <w:rFonts w:ascii="Times New Roman" w:hAnsi="Times New Roman"/>
          <w:b/>
          <w:sz w:val="28"/>
          <w:szCs w:val="28"/>
          <w:lang w:val="en-US"/>
        </w:rPr>
        <w:t>Ключевые слова:</w:t>
      </w:r>
    </w:p>
    <w:p w:rsidR="00280D8B" w:rsidRPr="00280D8B" w:rsidRDefault="00280D8B" w:rsidP="00280D8B">
      <w:pPr>
        <w:ind w:right="283" w:firstLine="567"/>
        <w:jc w:val="both"/>
        <w:rPr>
          <w:rFonts w:ascii="Times New Roman" w:hAnsi="Times New Roman"/>
          <w:sz w:val="28"/>
          <w:szCs w:val="28"/>
        </w:rPr>
      </w:pPr>
      <w:r w:rsidRPr="00280D8B">
        <w:rPr>
          <w:rFonts w:ascii="Times New Roman" w:hAnsi="Times New Roman"/>
          <w:sz w:val="28"/>
          <w:szCs w:val="28"/>
        </w:rPr>
        <w:t>Урология, андрология, компетентность, модуль, образовательное направление, объект профессиональной деятельности, сфера профессиональной деятельности, основная образовательная программа магистратуры по специальности, профиль, результаты обучения, образовательный цикл, медицинские знания, система здравоохранения, клиника, лабораторные методы диагностики, практический навыки, заболевания, лечебные учреждения, этиология, патогенез, профилактика, методы лечения, диагностика.</w:t>
      </w:r>
    </w:p>
    <w:p w:rsidR="00CB7FC9" w:rsidRPr="00280D8B" w:rsidRDefault="00CB7FC9" w:rsidP="00AB0DD2">
      <w:pPr>
        <w:ind w:right="283" w:firstLine="567"/>
        <w:jc w:val="both"/>
        <w:rPr>
          <w:rFonts w:ascii="Times New Roman" w:hAnsi="Times New Roman"/>
          <w:sz w:val="28"/>
          <w:szCs w:val="28"/>
        </w:rPr>
      </w:pPr>
    </w:p>
    <w:sectPr w:rsidR="00CB7FC9" w:rsidRPr="00280D8B" w:rsidSect="009832A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DD8" w:rsidRDefault="00BF2DD8" w:rsidP="00823E35">
      <w:pPr>
        <w:spacing w:after="0" w:line="240" w:lineRule="auto"/>
      </w:pPr>
      <w:r>
        <w:separator/>
      </w:r>
    </w:p>
  </w:endnote>
  <w:endnote w:type="continuationSeparator" w:id="0">
    <w:p w:rsidR="00BF2DD8" w:rsidRDefault="00BF2DD8" w:rsidP="00823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35" w:rsidRDefault="005C2EAB">
    <w:pPr>
      <w:pStyle w:val="a5"/>
      <w:jc w:val="center"/>
    </w:pPr>
    <w:r>
      <w:fldChar w:fldCharType="begin"/>
    </w:r>
    <w:r w:rsidR="00823E35">
      <w:instrText>PAGE   \* MERGEFORMAT</w:instrText>
    </w:r>
    <w:r>
      <w:fldChar w:fldCharType="separate"/>
    </w:r>
    <w:r w:rsidR="00EA6E3C">
      <w:rPr>
        <w:noProof/>
      </w:rPr>
      <w:t>2</w:t>
    </w:r>
    <w:r>
      <w:fldChar w:fldCharType="end"/>
    </w:r>
  </w:p>
  <w:p w:rsidR="00823E35" w:rsidRDefault="00823E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DD8" w:rsidRDefault="00BF2DD8" w:rsidP="00823E35">
      <w:pPr>
        <w:spacing w:after="0" w:line="240" w:lineRule="auto"/>
      </w:pPr>
      <w:r>
        <w:separator/>
      </w:r>
    </w:p>
  </w:footnote>
  <w:footnote w:type="continuationSeparator" w:id="0">
    <w:p w:rsidR="00BF2DD8" w:rsidRDefault="00BF2DD8" w:rsidP="00823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DB2A212"/>
    <w:lvl w:ilvl="0">
      <w:start w:val="1"/>
      <w:numFmt w:val="bullet"/>
      <w:lvlText w:val=""/>
      <w:lvlJc w:val="left"/>
      <w:pPr>
        <w:tabs>
          <w:tab w:val="num" w:pos="926"/>
        </w:tabs>
        <w:ind w:left="926" w:hanging="360"/>
      </w:pPr>
      <w:rPr>
        <w:rFonts w:ascii="Symbol" w:hAnsi="Symbol" w:hint="default"/>
      </w:rPr>
    </w:lvl>
  </w:abstractNum>
  <w:abstractNum w:abstractNumId="1">
    <w:nsid w:val="1AEA4427"/>
    <w:multiLevelType w:val="hybridMultilevel"/>
    <w:tmpl w:val="BEB2269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26976"/>
    <w:multiLevelType w:val="hybridMultilevel"/>
    <w:tmpl w:val="2996C838"/>
    <w:lvl w:ilvl="0" w:tplc="0419000F">
      <w:start w:val="1"/>
      <w:numFmt w:val="decimal"/>
      <w:pStyle w:val="3"/>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633C68"/>
    <w:multiLevelType w:val="hybridMultilevel"/>
    <w:tmpl w:val="8744D0C2"/>
    <w:lvl w:ilvl="0" w:tplc="76F069F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characterSpacingControl w:val="doNotCompress"/>
  <w:footnotePr>
    <w:footnote w:id="-1"/>
    <w:footnote w:id="0"/>
  </w:footnotePr>
  <w:endnotePr>
    <w:endnote w:id="-1"/>
    <w:endnote w:id="0"/>
  </w:endnotePr>
  <w:compat/>
  <w:rsids>
    <w:rsidRoot w:val="007C21DD"/>
    <w:rsid w:val="00007BD9"/>
    <w:rsid w:val="002457EF"/>
    <w:rsid w:val="00280D8B"/>
    <w:rsid w:val="00363ACE"/>
    <w:rsid w:val="00410EA8"/>
    <w:rsid w:val="004B6B6A"/>
    <w:rsid w:val="00501D4D"/>
    <w:rsid w:val="00523C07"/>
    <w:rsid w:val="005B3FFA"/>
    <w:rsid w:val="005C2EAB"/>
    <w:rsid w:val="006715E0"/>
    <w:rsid w:val="007C21DD"/>
    <w:rsid w:val="007C2359"/>
    <w:rsid w:val="007F65BC"/>
    <w:rsid w:val="00823E35"/>
    <w:rsid w:val="008273E0"/>
    <w:rsid w:val="00827691"/>
    <w:rsid w:val="00855C1E"/>
    <w:rsid w:val="0087640B"/>
    <w:rsid w:val="00913AAB"/>
    <w:rsid w:val="00983196"/>
    <w:rsid w:val="009832AE"/>
    <w:rsid w:val="00993C2E"/>
    <w:rsid w:val="009E7D95"/>
    <w:rsid w:val="00A53BB4"/>
    <w:rsid w:val="00A723F3"/>
    <w:rsid w:val="00AB0DD2"/>
    <w:rsid w:val="00BB3EEF"/>
    <w:rsid w:val="00BF2DD8"/>
    <w:rsid w:val="00CB0727"/>
    <w:rsid w:val="00CB7FC9"/>
    <w:rsid w:val="00D04264"/>
    <w:rsid w:val="00D87FBB"/>
    <w:rsid w:val="00DE6EA9"/>
    <w:rsid w:val="00EA6E3C"/>
    <w:rsid w:val="00F565F1"/>
    <w:rsid w:val="00F65528"/>
    <w:rsid w:val="00FA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A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autoRedefine/>
    <w:uiPriority w:val="99"/>
    <w:rsid w:val="00501D4D"/>
    <w:pPr>
      <w:numPr>
        <w:numId w:val="6"/>
      </w:numPr>
      <w:spacing w:after="0"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823E35"/>
    <w:pPr>
      <w:tabs>
        <w:tab w:val="center" w:pos="4677"/>
        <w:tab w:val="right" w:pos="9355"/>
      </w:tabs>
    </w:pPr>
  </w:style>
  <w:style w:type="character" w:customStyle="1" w:styleId="a4">
    <w:name w:val="Верхний колонтитул Знак"/>
    <w:link w:val="a3"/>
    <w:uiPriority w:val="99"/>
    <w:rsid w:val="00823E35"/>
    <w:rPr>
      <w:sz w:val="22"/>
      <w:szCs w:val="22"/>
      <w:lang w:eastAsia="en-US"/>
    </w:rPr>
  </w:style>
  <w:style w:type="paragraph" w:styleId="a5">
    <w:name w:val="footer"/>
    <w:basedOn w:val="a"/>
    <w:link w:val="a6"/>
    <w:uiPriority w:val="99"/>
    <w:unhideWhenUsed/>
    <w:rsid w:val="00823E35"/>
    <w:pPr>
      <w:tabs>
        <w:tab w:val="center" w:pos="4677"/>
        <w:tab w:val="right" w:pos="9355"/>
      </w:tabs>
    </w:pPr>
  </w:style>
  <w:style w:type="character" w:customStyle="1" w:styleId="a6">
    <w:name w:val="Нижний колонтитул Знак"/>
    <w:link w:val="a5"/>
    <w:uiPriority w:val="99"/>
    <w:rsid w:val="00823E3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alfatech.uz</cp:lastModifiedBy>
  <cp:revision>4</cp:revision>
  <dcterms:created xsi:type="dcterms:W3CDTF">2024-02-14T06:27:00Z</dcterms:created>
  <dcterms:modified xsi:type="dcterms:W3CDTF">2024-02-14T09:14:00Z</dcterms:modified>
</cp:coreProperties>
</file>